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977F84">
      <w:pPr>
        <w:rPr>
          <w:rFonts w:ascii="Times New Roman" w:eastAsia="Times New Roman" w:hAnsi="Times New Roman" w:cs="Times New Roman"/>
          <w:sz w:val="20"/>
          <w:szCs w:val="20"/>
        </w:rPr>
      </w:pPr>
      <w:r>
        <w:t>The Institute for Behavior and Health, Inc. (IBH), a non-profit organization developing strategies to reduce drug use, hosted a one-day symposium in Washington, DC on September 29, 2014 on the future of workplace drug testing in the era of legal marijuana.</w:t>
      </w: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45F8" w:rsidRDefault="00E445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445F8" w:rsidRDefault="00A34ED5">
      <w:pPr>
        <w:ind w:left="140"/>
        <w:rPr>
          <w:rFonts w:ascii="Calibri Light" w:eastAsia="Calibri Light" w:hAnsi="Calibri Light" w:cs="Calibri Light"/>
          <w:sz w:val="52"/>
          <w:szCs w:val="52"/>
        </w:rPr>
      </w:pPr>
      <w:r>
        <w:rPr>
          <w:rFonts w:ascii="Calibri Light"/>
          <w:color w:val="313D4F"/>
          <w:spacing w:val="-4"/>
          <w:sz w:val="52"/>
        </w:rPr>
        <w:t xml:space="preserve">Workplace </w:t>
      </w:r>
      <w:r>
        <w:rPr>
          <w:rFonts w:ascii="Calibri Light"/>
          <w:color w:val="313D4F"/>
          <w:sz w:val="52"/>
        </w:rPr>
        <w:t xml:space="preserve">Drug </w:t>
      </w:r>
      <w:r>
        <w:rPr>
          <w:rFonts w:ascii="Calibri Light"/>
          <w:color w:val="313D4F"/>
          <w:spacing w:val="-8"/>
          <w:sz w:val="52"/>
        </w:rPr>
        <w:t xml:space="preserve">Testing </w:t>
      </w:r>
      <w:r>
        <w:rPr>
          <w:rFonts w:ascii="Calibri Light"/>
          <w:color w:val="313D4F"/>
          <w:sz w:val="52"/>
        </w:rPr>
        <w:t xml:space="preserve">in the </w:t>
      </w:r>
      <w:r>
        <w:rPr>
          <w:rFonts w:ascii="Calibri Light"/>
          <w:color w:val="313D4F"/>
          <w:spacing w:val="-4"/>
          <w:sz w:val="52"/>
        </w:rPr>
        <w:t xml:space="preserve">Era </w:t>
      </w:r>
      <w:r>
        <w:rPr>
          <w:rFonts w:ascii="Calibri Light"/>
          <w:color w:val="313D4F"/>
          <w:spacing w:val="-3"/>
          <w:sz w:val="52"/>
        </w:rPr>
        <w:t>of</w:t>
      </w:r>
      <w:r>
        <w:rPr>
          <w:rFonts w:ascii="Calibri Light"/>
          <w:color w:val="313D4F"/>
          <w:spacing w:val="50"/>
          <w:sz w:val="52"/>
        </w:rPr>
        <w:t xml:space="preserve"> </w:t>
      </w:r>
      <w:r>
        <w:rPr>
          <w:rFonts w:ascii="Calibri Light"/>
          <w:color w:val="313D4F"/>
          <w:sz w:val="52"/>
        </w:rPr>
        <w:t>Legal Marijuana</w:t>
      </w:r>
    </w:p>
    <w:p w:rsidR="00E445F8" w:rsidRDefault="00E445F8">
      <w:pPr>
        <w:spacing w:before="8"/>
        <w:rPr>
          <w:rFonts w:ascii="Calibri Light" w:eastAsia="Calibri Light" w:hAnsi="Calibri Light" w:cs="Calibri Light"/>
          <w:sz w:val="6"/>
          <w:szCs w:val="6"/>
        </w:rPr>
      </w:pPr>
    </w:p>
    <w:p w:rsidR="00E445F8" w:rsidRDefault="00471F82">
      <w:pPr>
        <w:spacing w:line="20" w:lineRule="exact"/>
        <w:ind w:left="102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62" style="width:471.95pt;height:1pt;mso-position-horizontal-relative:char;mso-position-vertical-relative:line" coordsize="9439,20">
            <v:group id="_x0000_s1063" style="position:absolute;left:10;top:10;width:9420;height:2" coordorigin="10,10" coordsize="9420,2">
              <v:shape id="_x0000_s1064" style="position:absolute;left:10;top:10;width:9420;height:2" coordorigin="10,10" coordsize="9420,0" path="m10,10r9419,e" filled="f" strokecolor="#5b9bd4" strokeweight=".96pt">
                <v:path arrowok="t"/>
              </v:shape>
            </v:group>
            <w10:wrap type="none"/>
            <w10:anchorlock/>
          </v:group>
        </w:pict>
      </w:r>
    </w:p>
    <w:p w:rsidR="00E445F8" w:rsidRDefault="00E445F8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E445F8" w:rsidRDefault="00A34ED5">
      <w:pPr>
        <w:pStyle w:val="BodyText"/>
        <w:spacing w:before="53" w:line="266" w:lineRule="exact"/>
        <w:ind w:left="140" w:right="5747"/>
      </w:pPr>
      <w:r>
        <w:t>Institute for Behavior and Health,</w:t>
      </w:r>
      <w:r>
        <w:rPr>
          <w:spacing w:val="-11"/>
        </w:rPr>
        <w:t xml:space="preserve"> </w:t>
      </w:r>
      <w:r>
        <w:t>Inc. 6191 Executive</w:t>
      </w:r>
      <w:r>
        <w:rPr>
          <w:spacing w:val="-7"/>
        </w:rPr>
        <w:t xml:space="preserve"> </w:t>
      </w:r>
      <w:r>
        <w:t>Boulevard</w:t>
      </w:r>
    </w:p>
    <w:p w:rsidR="00E445F8" w:rsidRDefault="00A34ED5">
      <w:pPr>
        <w:pStyle w:val="BodyText"/>
        <w:spacing w:before="6" w:line="480" w:lineRule="auto"/>
        <w:ind w:left="140" w:right="7214"/>
      </w:pPr>
      <w:r>
        <w:t>Rockville,</w:t>
      </w:r>
      <w:r>
        <w:rPr>
          <w:spacing w:val="-3"/>
        </w:rPr>
        <w:t xml:space="preserve"> </w:t>
      </w:r>
      <w:r>
        <w:t>Maryland March</w:t>
      </w:r>
      <w:r>
        <w:rPr>
          <w:spacing w:val="-2"/>
        </w:rPr>
        <w:t xml:space="preserve"> </w:t>
      </w:r>
      <w:r>
        <w:t>2015</w:t>
      </w:r>
    </w:p>
    <w:p w:rsidR="00E445F8" w:rsidRDefault="00E445F8">
      <w:pPr>
        <w:spacing w:line="480" w:lineRule="auto"/>
        <w:sectPr w:rsidR="00E445F8">
          <w:type w:val="continuous"/>
          <w:pgSz w:w="12240" w:h="15840"/>
          <w:pgMar w:top="1500" w:right="1280" w:bottom="280" w:left="1300" w:header="720" w:footer="720" w:gutter="0"/>
          <w:cols w:space="720"/>
        </w:sectPr>
      </w:pPr>
    </w:p>
    <w:p w:rsidR="00E445F8" w:rsidRDefault="00E445F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spacing w:before="44"/>
        <w:ind w:left="10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color w:val="2D74B5"/>
          <w:sz w:val="28"/>
        </w:rPr>
        <w:t>Table of</w:t>
      </w:r>
      <w:r>
        <w:rPr>
          <w:rFonts w:ascii="Calibri Light"/>
          <w:color w:val="2D74B5"/>
          <w:spacing w:val="-14"/>
          <w:sz w:val="28"/>
        </w:rPr>
        <w:t xml:space="preserve"> </w:t>
      </w:r>
      <w:r>
        <w:rPr>
          <w:rFonts w:ascii="Calibri Light"/>
          <w:color w:val="2D74B5"/>
          <w:spacing w:val="-3"/>
          <w:sz w:val="28"/>
        </w:rPr>
        <w:t>Contents</w:t>
      </w:r>
    </w:p>
    <w:sdt>
      <w:sdtPr>
        <w:rPr>
          <w:rFonts w:asciiTheme="minorHAnsi" w:eastAsiaTheme="minorHAnsi" w:hAnsiTheme="minorHAnsi"/>
          <w:b w:val="0"/>
          <w:bCs w:val="0"/>
        </w:rPr>
        <w:id w:val="-662315916"/>
        <w:docPartObj>
          <w:docPartGallery w:val="Table of Contents"/>
          <w:docPartUnique/>
        </w:docPartObj>
      </w:sdtPr>
      <w:sdtEndPr/>
      <w:sdtContent>
        <w:p w:rsidR="00E445F8" w:rsidRDefault="00A34ED5">
          <w:pPr>
            <w:pStyle w:val="TOC1"/>
            <w:tabs>
              <w:tab w:val="right" w:leader="dot" w:pos="9454"/>
            </w:tabs>
            <w:spacing w:before="46"/>
            <w:ind w:left="100" w:firstLine="0"/>
            <w:rPr>
              <w:b w:val="0"/>
              <w:bCs w:val="0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Preface</w:t>
            </w:r>
            <w:r>
              <w:tab/>
              <w:t>1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spacing w:before="122"/>
            <w:ind w:hanging="439"/>
            <w:rPr>
              <w:b w:val="0"/>
              <w:bCs w:val="0"/>
            </w:rPr>
          </w:pPr>
          <w:hyperlink w:anchor="_bookmark1" w:history="1">
            <w:r w:rsidR="00A34ED5">
              <w:t>Introduction</w:t>
            </w:r>
            <w:r w:rsidR="00A34ED5">
              <w:tab/>
              <w:t>2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ind w:hanging="439"/>
            <w:rPr>
              <w:b w:val="0"/>
              <w:bCs w:val="0"/>
            </w:rPr>
          </w:pPr>
          <w:hyperlink w:anchor="_bookmark2" w:history="1">
            <w:r w:rsidR="00A34ED5">
              <w:t>The</w:t>
            </w:r>
            <w:r w:rsidR="00A34ED5">
              <w:rPr>
                <w:spacing w:val="-1"/>
              </w:rPr>
              <w:t xml:space="preserve"> </w:t>
            </w:r>
            <w:r w:rsidR="00A34ED5">
              <w:t>Challenge</w:t>
            </w:r>
            <w:r w:rsidR="00A34ED5">
              <w:tab/>
              <w:t>2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ind w:hanging="439"/>
            <w:rPr>
              <w:b w:val="0"/>
              <w:bCs w:val="0"/>
            </w:rPr>
          </w:pPr>
          <w:hyperlink w:anchor="_bookmark3" w:history="1">
            <w:r w:rsidR="00A34ED5">
              <w:t>A Brief History of Workplace Drug Testing and How It Works</w:t>
            </w:r>
            <w:r w:rsidR="00A34ED5">
              <w:rPr>
                <w:spacing w:val="-16"/>
              </w:rPr>
              <w:t xml:space="preserve"> </w:t>
            </w:r>
            <w:r w:rsidR="00A34ED5">
              <w:t>Today</w:t>
            </w:r>
            <w:r w:rsidR="00A34ED5">
              <w:tab/>
              <w:t>3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spacing w:before="122"/>
            <w:ind w:hanging="439"/>
            <w:rPr>
              <w:b w:val="0"/>
              <w:bCs w:val="0"/>
            </w:rPr>
          </w:pPr>
          <w:hyperlink w:anchor="_bookmark4" w:history="1">
            <w:r w:rsidR="00A34ED5">
              <w:t>All Drug Use, Including Marijuana Use, is a Threat to the</w:t>
            </w:r>
            <w:r w:rsidR="00A34ED5">
              <w:rPr>
                <w:spacing w:val="-14"/>
              </w:rPr>
              <w:t xml:space="preserve"> </w:t>
            </w:r>
            <w:r w:rsidR="00A34ED5">
              <w:t>Workplace</w:t>
            </w:r>
            <w:r w:rsidR="00A34ED5">
              <w:tab/>
              <w:t>5</w:t>
            </w:r>
          </w:hyperlink>
        </w:p>
        <w:p w:rsidR="00E445F8" w:rsidRDefault="00471F82">
          <w:pPr>
            <w:pStyle w:val="TOC2"/>
            <w:tabs>
              <w:tab w:val="right" w:leader="dot" w:pos="9454"/>
            </w:tabs>
            <w:spacing w:before="120"/>
          </w:pPr>
          <w:hyperlink w:anchor="_bookmark5" w:history="1">
            <w:r w:rsidR="00A34ED5">
              <w:t>Adverse Effects of Marijuana</w:t>
            </w:r>
            <w:r w:rsidR="00A34ED5">
              <w:rPr>
                <w:spacing w:val="-7"/>
              </w:rPr>
              <w:t xml:space="preserve"> </w:t>
            </w:r>
            <w:r w:rsidR="00A34ED5">
              <w:t>Use</w:t>
            </w:r>
            <w:r w:rsidR="00A34ED5">
              <w:tab/>
              <w:t>6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spacing w:before="183"/>
            <w:ind w:hanging="439"/>
            <w:rPr>
              <w:b w:val="0"/>
              <w:bCs w:val="0"/>
            </w:rPr>
          </w:pPr>
          <w:hyperlink w:anchor="_bookmark6" w:history="1">
            <w:r w:rsidR="00A34ED5">
              <w:t>The Impact of State-Based Legal Marijuana on Workplace Drug</w:t>
            </w:r>
            <w:r w:rsidR="00A34ED5">
              <w:rPr>
                <w:spacing w:val="-12"/>
              </w:rPr>
              <w:t xml:space="preserve"> </w:t>
            </w:r>
            <w:r w:rsidR="00A34ED5">
              <w:t>Testing</w:t>
            </w:r>
            <w:r w:rsidR="00A34ED5">
              <w:tab/>
              <w:t>7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4"/>
            </w:tabs>
            <w:ind w:hanging="439"/>
            <w:rPr>
              <w:b w:val="0"/>
              <w:bCs w:val="0"/>
            </w:rPr>
          </w:pPr>
          <w:hyperlink w:anchor="_bookmark7" w:history="1">
            <w:r w:rsidR="00A34ED5">
              <w:t>What a Positive Drug Test for Marijuana</w:t>
            </w:r>
            <w:r w:rsidR="00A34ED5">
              <w:rPr>
                <w:spacing w:val="-8"/>
              </w:rPr>
              <w:t xml:space="preserve"> </w:t>
            </w:r>
            <w:r w:rsidR="00A34ED5">
              <w:t>Means</w:t>
            </w:r>
            <w:r w:rsidR="00A34ED5">
              <w:tab/>
              <w:t>9</w:t>
            </w:r>
          </w:hyperlink>
        </w:p>
        <w:p w:rsidR="00E445F8" w:rsidRDefault="00471F82">
          <w:pPr>
            <w:pStyle w:val="TOC2"/>
            <w:tabs>
              <w:tab w:val="right" w:leader="dot" w:pos="9454"/>
            </w:tabs>
            <w:spacing w:before="120"/>
          </w:pPr>
          <w:hyperlink w:anchor="_bookmark8" w:history="1">
            <w:r w:rsidR="00A34ED5">
              <w:t>Marijuana Metabolism and a Positive Drug Test</w:t>
            </w:r>
            <w:r w:rsidR="00A34ED5">
              <w:rPr>
                <w:spacing w:val="-11"/>
              </w:rPr>
              <w:t xml:space="preserve"> </w:t>
            </w:r>
            <w:r w:rsidR="00A34ED5">
              <w:t>Result</w:t>
            </w:r>
            <w:r w:rsidR="00A34ED5">
              <w:tab/>
              <w:t>9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  <w:spacing w:before="182"/>
          </w:pPr>
          <w:hyperlink w:anchor="_bookmark9" w:history="1">
            <w:r w:rsidR="00A34ED5">
              <w:t>Random Drug Tests Positive for</w:t>
            </w:r>
            <w:r w:rsidR="00A34ED5">
              <w:rPr>
                <w:spacing w:val="-8"/>
              </w:rPr>
              <w:t xml:space="preserve"> </w:t>
            </w:r>
            <w:r w:rsidR="00A34ED5">
              <w:t>Marijuana</w:t>
            </w:r>
            <w:r w:rsidR="00A34ED5">
              <w:tab/>
              <w:t>10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</w:pPr>
          <w:hyperlink w:anchor="_bookmark10" w:history="1">
            <w:r w:rsidR="00A34ED5">
              <w:t>Why a Test for Alcohol is</w:t>
            </w:r>
            <w:r w:rsidR="00A34ED5">
              <w:rPr>
                <w:spacing w:val="-6"/>
              </w:rPr>
              <w:t xml:space="preserve"> </w:t>
            </w:r>
            <w:r w:rsidR="00A34ED5">
              <w:t>Different</w:t>
            </w:r>
            <w:r w:rsidR="00A34ED5">
              <w:tab/>
              <w:t>10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5"/>
            </w:tabs>
            <w:spacing w:before="182"/>
            <w:ind w:hanging="439"/>
            <w:rPr>
              <w:b w:val="0"/>
              <w:bCs w:val="0"/>
            </w:rPr>
          </w:pPr>
          <w:hyperlink w:anchor="_bookmark11" w:history="1">
            <w:r w:rsidR="00A34ED5">
              <w:t>Advice to Employers about Marijuana Testing and Workplace Drug Testing</w:t>
            </w:r>
            <w:r w:rsidR="00A34ED5">
              <w:rPr>
                <w:spacing w:val="-16"/>
              </w:rPr>
              <w:t xml:space="preserve"> </w:t>
            </w:r>
            <w:r w:rsidR="00A34ED5">
              <w:t>Programs</w:t>
            </w:r>
            <w:r w:rsidR="00A34ED5">
              <w:tab/>
              <w:t>11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  <w:spacing w:before="120"/>
          </w:pPr>
          <w:hyperlink w:anchor="_bookmark12" w:history="1">
            <w:r w:rsidR="00A34ED5">
              <w:t>Look at the Big Picture in Workplace Drug</w:t>
            </w:r>
            <w:r w:rsidR="00A34ED5">
              <w:rPr>
                <w:spacing w:val="-12"/>
              </w:rPr>
              <w:t xml:space="preserve"> </w:t>
            </w:r>
            <w:r w:rsidR="00A34ED5">
              <w:t>Testing</w:t>
            </w:r>
            <w:r w:rsidR="00A34ED5">
              <w:tab/>
              <w:t>11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  <w:spacing w:before="182"/>
          </w:pPr>
          <w:hyperlink w:anchor="_bookmark13" w:history="1">
            <w:r w:rsidR="00A34ED5">
              <w:t>Consider the Legal Complications of Workplace Marijuana</w:t>
            </w:r>
            <w:r w:rsidR="00A34ED5">
              <w:rPr>
                <w:spacing w:val="-11"/>
              </w:rPr>
              <w:t xml:space="preserve"> </w:t>
            </w:r>
            <w:r w:rsidR="00A34ED5">
              <w:t>Testing</w:t>
            </w:r>
            <w:r w:rsidR="00A34ED5">
              <w:tab/>
              <w:t>11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</w:pPr>
          <w:hyperlink w:anchor="_bookmark14" w:history="1">
            <w:r w:rsidR="00A34ED5">
              <w:t>Avoid Reliance on Politically-Derived</w:t>
            </w:r>
            <w:r w:rsidR="00A34ED5">
              <w:rPr>
                <w:spacing w:val="-11"/>
              </w:rPr>
              <w:t xml:space="preserve"> </w:t>
            </w:r>
            <w:r w:rsidR="00A34ED5">
              <w:t>Pseudoscience</w:t>
            </w:r>
            <w:r w:rsidR="00A34ED5">
              <w:tab/>
              <w:t>13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</w:pPr>
          <w:hyperlink w:anchor="_bookmark15" w:history="1">
            <w:r w:rsidR="00A34ED5">
              <w:t>Provide Clarity in Drug-Free Workplace</w:t>
            </w:r>
            <w:r w:rsidR="00A34ED5">
              <w:rPr>
                <w:spacing w:val="-7"/>
              </w:rPr>
              <w:t xml:space="preserve"> </w:t>
            </w:r>
            <w:r w:rsidR="00A34ED5">
              <w:t>Policies</w:t>
            </w:r>
            <w:r w:rsidR="00A34ED5">
              <w:tab/>
              <w:t>13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  <w:spacing w:before="182"/>
          </w:pPr>
          <w:hyperlink w:anchor="_bookmark16" w:history="1">
            <w:r w:rsidR="00A34ED5">
              <w:t>Specifically Address Marijuana in Employee Drug Testing</w:t>
            </w:r>
            <w:r w:rsidR="00A34ED5">
              <w:rPr>
                <w:spacing w:val="-8"/>
              </w:rPr>
              <w:t xml:space="preserve"> </w:t>
            </w:r>
            <w:r w:rsidR="00A34ED5">
              <w:t>Policies</w:t>
            </w:r>
            <w:r w:rsidR="00A34ED5">
              <w:tab/>
              <w:t>14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</w:pPr>
          <w:hyperlink w:anchor="_bookmark17" w:history="1">
            <w:r w:rsidR="00A34ED5">
              <w:t>Considerations for Employers of Different</w:t>
            </w:r>
            <w:r w:rsidR="00A34ED5">
              <w:rPr>
                <w:spacing w:val="-5"/>
              </w:rPr>
              <w:t xml:space="preserve"> </w:t>
            </w:r>
            <w:r w:rsidR="00A34ED5">
              <w:t>Sizes</w:t>
            </w:r>
            <w:r w:rsidR="00A34ED5">
              <w:tab/>
              <w:t>14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  <w:spacing w:before="182"/>
          </w:pPr>
          <w:hyperlink w:anchor="_bookmark18" w:history="1">
            <w:r w:rsidR="00A34ED5">
              <w:t>Explore Insurance Benefits for Drug Testing</w:t>
            </w:r>
            <w:r w:rsidR="00A34ED5">
              <w:rPr>
                <w:spacing w:val="-11"/>
              </w:rPr>
              <w:t xml:space="preserve"> </w:t>
            </w:r>
            <w:r w:rsidR="00A34ED5">
              <w:t>Program</w:t>
            </w:r>
            <w:r w:rsidR="00A34ED5">
              <w:tab/>
              <w:t>14</w:t>
            </w:r>
          </w:hyperlink>
        </w:p>
        <w:p w:rsidR="00E445F8" w:rsidRDefault="00471F82">
          <w:pPr>
            <w:pStyle w:val="TOC2"/>
            <w:tabs>
              <w:tab w:val="right" w:leader="dot" w:pos="9455"/>
            </w:tabs>
          </w:pPr>
          <w:hyperlink w:anchor="_bookmark19" w:history="1">
            <w:r w:rsidR="00A34ED5">
              <w:t>Consider Going Beyond the Urine Cup and Beyond the Typical Five Drug</w:t>
            </w:r>
            <w:r w:rsidR="00A34ED5">
              <w:rPr>
                <w:spacing w:val="-16"/>
              </w:rPr>
              <w:t xml:space="preserve"> </w:t>
            </w:r>
            <w:r w:rsidR="00A34ED5">
              <w:t>Tests</w:t>
            </w:r>
            <w:r w:rsidR="00A34ED5">
              <w:tab/>
              <w:t>15</w:t>
            </w:r>
          </w:hyperlink>
        </w:p>
        <w:p w:rsidR="00E445F8" w:rsidRDefault="00471F82">
          <w:pPr>
            <w:pStyle w:val="TOC1"/>
            <w:numPr>
              <w:ilvl w:val="0"/>
              <w:numId w:val="3"/>
            </w:numPr>
            <w:tabs>
              <w:tab w:val="left" w:pos="540"/>
              <w:tab w:val="right" w:leader="dot" w:pos="9455"/>
            </w:tabs>
            <w:spacing w:before="182"/>
            <w:ind w:hanging="439"/>
            <w:rPr>
              <w:b w:val="0"/>
              <w:bCs w:val="0"/>
            </w:rPr>
          </w:pPr>
          <w:hyperlink w:anchor="_bookmark20" w:history="1">
            <w:r w:rsidR="00A34ED5">
              <w:t>Summary</w:t>
            </w:r>
            <w:r w:rsidR="00A34ED5">
              <w:tab/>
              <w:t>16</w:t>
            </w:r>
          </w:hyperlink>
        </w:p>
        <w:p w:rsidR="00E445F8" w:rsidRDefault="00471F82">
          <w:pPr>
            <w:pStyle w:val="TOC1"/>
            <w:tabs>
              <w:tab w:val="right" w:leader="dot" w:pos="9455"/>
            </w:tabs>
            <w:spacing w:before="121"/>
            <w:ind w:left="100" w:firstLine="0"/>
            <w:rPr>
              <w:b w:val="0"/>
              <w:bCs w:val="0"/>
            </w:rPr>
          </w:pPr>
          <w:hyperlink w:anchor="_bookmark21" w:history="1">
            <w:r w:rsidR="00A34ED5">
              <w:t>Appendix: IBH Workplace Drug Testing Working</w:t>
            </w:r>
            <w:r w:rsidR="00A34ED5">
              <w:rPr>
                <w:spacing w:val="-4"/>
              </w:rPr>
              <w:t xml:space="preserve"> </w:t>
            </w:r>
            <w:r w:rsidR="00A34ED5">
              <w:t>Group</w:t>
            </w:r>
            <w:r w:rsidR="00A34ED5">
              <w:tab/>
              <w:t>17</w:t>
            </w:r>
          </w:hyperlink>
        </w:p>
        <w:p w:rsidR="00E445F8" w:rsidRDefault="00A34ED5">
          <w:r>
            <w:fldChar w:fldCharType="end"/>
          </w:r>
        </w:p>
      </w:sdtContent>
    </w:sdt>
    <w:p w:rsidR="00E445F8" w:rsidRDefault="00E445F8">
      <w:pPr>
        <w:sectPr w:rsidR="00E445F8">
          <w:pgSz w:w="12240" w:h="15840"/>
          <w:pgMar w:top="1500" w:right="1340" w:bottom="280" w:left="1340" w:header="720" w:footer="720" w:gutter="0"/>
          <w:cols w:space="720"/>
        </w:sectPr>
      </w:pPr>
    </w:p>
    <w:p w:rsidR="00E445F8" w:rsidRDefault="00E445F8">
      <w:pPr>
        <w:spacing w:before="5"/>
        <w:rPr>
          <w:rFonts w:ascii="Calibri" w:eastAsia="Calibri" w:hAnsi="Calibri" w:cs="Calibri"/>
          <w:b/>
          <w:bCs/>
          <w:sz w:val="34"/>
          <w:szCs w:val="34"/>
        </w:rPr>
      </w:pPr>
    </w:p>
    <w:p w:rsidR="00E445F8" w:rsidRDefault="00A34ED5">
      <w:pPr>
        <w:pStyle w:val="Heading1"/>
        <w:ind w:left="100" w:right="184" w:firstLine="0"/>
      </w:pPr>
      <w:bookmarkStart w:id="1" w:name="_bookmark0"/>
      <w:bookmarkEnd w:id="1"/>
      <w:r>
        <w:rPr>
          <w:color w:val="2D74B5"/>
          <w:spacing w:val="-3"/>
        </w:rPr>
        <w:t>Preface</w:t>
      </w:r>
    </w:p>
    <w:p w:rsidR="00E445F8" w:rsidRDefault="00A34ED5">
      <w:pPr>
        <w:pStyle w:val="BodyText"/>
        <w:spacing w:before="25" w:line="259" w:lineRule="auto"/>
        <w:ind w:left="100" w:right="184"/>
      </w:pPr>
      <w:r>
        <w:t>The Institute for Behavior and Health, Inc. (IBH), a non-profit organization developing strategies</w:t>
      </w:r>
      <w:r>
        <w:rPr>
          <w:spacing w:val="-25"/>
        </w:rPr>
        <w:t xml:space="preserve"> </w:t>
      </w:r>
      <w:r>
        <w:t>to reduce drug use, hosted a one-day symposium in Washington, DC on September 29, 2014 on the</w:t>
      </w:r>
      <w:r>
        <w:rPr>
          <w:spacing w:val="-28"/>
        </w:rPr>
        <w:t xml:space="preserve"> </w:t>
      </w:r>
      <w:r>
        <w:t>future of workplace drug testing in the era of legal marijuana. The meeting included thought leaders</w:t>
      </w:r>
      <w:r>
        <w:rPr>
          <w:spacing w:val="-18"/>
        </w:rPr>
        <w:t xml:space="preserve"> </w:t>
      </w:r>
      <w:r>
        <w:t>from public and private drug-free workplace programs, and specialists in government, public</w:t>
      </w:r>
      <w:r>
        <w:rPr>
          <w:spacing w:val="-19"/>
        </w:rPr>
        <w:t xml:space="preserve"> </w:t>
      </w:r>
      <w:r>
        <w:t>policy, employment law, laboratory drug testing, and addiction treatment, among others. These and</w:t>
      </w:r>
      <w:r>
        <w:rPr>
          <w:spacing w:val="-18"/>
        </w:rPr>
        <w:t xml:space="preserve"> </w:t>
      </w:r>
      <w:r>
        <w:t>others who could not attend the symposium became the IBH Workplace Drug Testing Working Group. A list</w:t>
      </w:r>
      <w:r>
        <w:rPr>
          <w:spacing w:val="-26"/>
        </w:rPr>
        <w:t xml:space="preserve"> </w:t>
      </w:r>
      <w:r>
        <w:t>of members can be found in the Appendix to this report. While the report has been reviewed by the</w:t>
      </w:r>
      <w:r>
        <w:rPr>
          <w:spacing w:val="-24"/>
        </w:rPr>
        <w:t xml:space="preserve"> </w:t>
      </w:r>
      <w:r>
        <w:t>IBH Workplace Drug Testing Working Group, many of whom made contributions, corrections or</w:t>
      </w:r>
      <w:r>
        <w:rPr>
          <w:spacing w:val="-16"/>
        </w:rPr>
        <w:t xml:space="preserve"> </w:t>
      </w:r>
      <w:r>
        <w:t>added comments or material, it is solely the work of the Institute for Behavior and Health,</w:t>
      </w:r>
      <w:r>
        <w:rPr>
          <w:spacing w:val="-24"/>
        </w:rPr>
        <w:t xml:space="preserve"> </w:t>
      </w:r>
      <w:r>
        <w:t>Inc.</w:t>
      </w:r>
    </w:p>
    <w:p w:rsidR="00E445F8" w:rsidRDefault="00A34ED5">
      <w:pPr>
        <w:pStyle w:val="BodyText"/>
        <w:spacing w:before="158" w:line="259" w:lineRule="auto"/>
        <w:ind w:left="100" w:right="184"/>
      </w:pPr>
      <w:r>
        <w:t>Funding for the September 29, 2014 symposium and the report was provided by unrestricted</w:t>
      </w:r>
      <w:r>
        <w:rPr>
          <w:spacing w:val="-26"/>
        </w:rPr>
        <w:t xml:space="preserve"> </w:t>
      </w:r>
      <w:r>
        <w:t xml:space="preserve">grants from the Drug and Alcohol Testing Industry Association (DATIA), </w:t>
      </w:r>
      <w:proofErr w:type="spellStart"/>
      <w:r>
        <w:t>DrugScan</w:t>
      </w:r>
      <w:proofErr w:type="spellEnd"/>
      <w:r>
        <w:t>, DSI Medical,</w:t>
      </w:r>
      <w:r>
        <w:rPr>
          <w:spacing w:val="-28"/>
        </w:rPr>
        <w:t xml:space="preserve"> </w:t>
      </w:r>
      <w:r>
        <w:t>Alere Toxicology, and Quest</w:t>
      </w:r>
      <w:r>
        <w:rPr>
          <w:spacing w:val="-13"/>
        </w:rPr>
        <w:t xml:space="preserve"> </w:t>
      </w:r>
      <w:r>
        <w:t>Diagnostics.</w:t>
      </w:r>
    </w:p>
    <w:p w:rsidR="00E445F8" w:rsidRDefault="00A34ED5">
      <w:pPr>
        <w:pStyle w:val="BodyText"/>
        <w:spacing w:before="158"/>
        <w:ind w:left="100" w:right="184"/>
      </w:pPr>
      <w:r>
        <w:t>Robert L. DuPont,</w:t>
      </w:r>
      <w:r>
        <w:rPr>
          <w:spacing w:val="-5"/>
        </w:rPr>
        <w:t xml:space="preserve"> </w:t>
      </w:r>
      <w:r>
        <w:t>MD</w:t>
      </w:r>
    </w:p>
    <w:p w:rsidR="00E445F8" w:rsidRDefault="00A34ED5">
      <w:pPr>
        <w:pStyle w:val="BodyText"/>
        <w:spacing w:before="22"/>
        <w:ind w:left="100" w:right="184"/>
      </w:pPr>
      <w:proofErr w:type="gramStart"/>
      <w:r>
        <w:t>President, Institute for Behavior and Health,</w:t>
      </w:r>
      <w:r>
        <w:rPr>
          <w:spacing w:val="-18"/>
        </w:rPr>
        <w:t xml:space="preserve"> </w:t>
      </w:r>
      <w:r>
        <w:t>Inc.</w:t>
      </w:r>
      <w:proofErr w:type="gramEnd"/>
    </w:p>
    <w:p w:rsidR="00E445F8" w:rsidRDefault="00E445F8">
      <w:pPr>
        <w:sectPr w:rsidR="00E445F8">
          <w:footerReference w:type="default" r:id="rId8"/>
          <w:pgSz w:w="12240" w:h="15840"/>
          <w:pgMar w:top="1500" w:right="1320" w:bottom="1160" w:left="1340" w:header="0" w:footer="965" w:gutter="0"/>
          <w:pgNumType w:start="1"/>
          <w:cols w:space="720"/>
        </w:sectPr>
      </w:pPr>
    </w:p>
    <w:p w:rsidR="00E445F8" w:rsidRDefault="00E445F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21"/>
        </w:tabs>
        <w:spacing w:before="44"/>
        <w:ind w:right="184" w:hanging="740"/>
      </w:pPr>
      <w:bookmarkStart w:id="2" w:name="_bookmark1"/>
      <w:bookmarkEnd w:id="2"/>
      <w:r>
        <w:rPr>
          <w:color w:val="2D74B5"/>
          <w:spacing w:val="-3"/>
        </w:rPr>
        <w:t>Introduction</w:t>
      </w:r>
    </w:p>
    <w:p w:rsidR="00E445F8" w:rsidRDefault="00A34ED5">
      <w:pPr>
        <w:pStyle w:val="BodyText"/>
        <w:spacing w:before="22" w:line="259" w:lineRule="auto"/>
        <w:ind w:left="100" w:right="155"/>
      </w:pPr>
      <w:r>
        <w:t>During the past three decades, drug testing of employees and job applicants has become a crucial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 xml:space="preserve">of </w:t>
      </w:r>
      <w:r>
        <w:rPr>
          <w:rFonts w:cs="Calibri"/>
        </w:rPr>
        <w:t xml:space="preserve">employers’ </w:t>
      </w:r>
      <w:r>
        <w:t>efforts to maintain drug-free workplaces. Drug use is a significant threat to</w:t>
      </w:r>
      <w:r>
        <w:rPr>
          <w:spacing w:val="-21"/>
        </w:rPr>
        <w:t xml:space="preserve"> </w:t>
      </w:r>
      <w:r>
        <w:t>workplace health, safety and productivity. In addition to testing, drug-free workplace programs typically</w:t>
      </w:r>
      <w:r>
        <w:rPr>
          <w:spacing w:val="-25"/>
        </w:rPr>
        <w:t xml:space="preserve"> </w:t>
      </w:r>
      <w:r>
        <w:t>include education about the risks of drug use, especially in the workplace, and employee assistance programs</w:t>
      </w:r>
      <w:r>
        <w:rPr>
          <w:spacing w:val="-21"/>
        </w:rPr>
        <w:t xml:space="preserve"> </w:t>
      </w:r>
      <w:r>
        <w:t>to support treatment and long-term recovery of employees with substance use and other medical</w:t>
      </w:r>
      <w:r>
        <w:rPr>
          <w:spacing w:val="-26"/>
        </w:rPr>
        <w:t xml:space="preserve"> </w:t>
      </w:r>
      <w:r>
        <w:t>and behavioral health problems. Workplace drug testing programs identify those who need assistance</w:t>
      </w:r>
      <w:r>
        <w:rPr>
          <w:spacing w:val="-18"/>
        </w:rPr>
        <w:t xml:space="preserve"> </w:t>
      </w:r>
      <w:r>
        <w:t>in addressing their drug use problems, reinforce prevention messages, and deter workers from</w:t>
      </w:r>
      <w:r>
        <w:rPr>
          <w:spacing w:val="-2"/>
        </w:rPr>
        <w:t xml:space="preserve"> </w:t>
      </w:r>
      <w:r>
        <w:t>using drugs.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E445F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21"/>
        </w:tabs>
        <w:ind w:left="820" w:right="184"/>
      </w:pPr>
      <w:bookmarkStart w:id="3" w:name="_bookmark2"/>
      <w:bookmarkEnd w:id="3"/>
      <w:r>
        <w:rPr>
          <w:color w:val="2D74B5"/>
          <w:spacing w:val="-3"/>
        </w:rPr>
        <w:t>The Challenge</w:t>
      </w:r>
    </w:p>
    <w:p w:rsidR="00E445F8" w:rsidRDefault="00A34ED5">
      <w:pPr>
        <w:pStyle w:val="BodyText"/>
        <w:spacing w:before="22" w:line="259" w:lineRule="auto"/>
        <w:ind w:left="100" w:right="155"/>
      </w:pPr>
      <w:r>
        <w:t>The passage of public ballot and legislative initiatives has resulted in medical marijuana laws in 23</w:t>
      </w:r>
      <w:r>
        <w:rPr>
          <w:spacing w:val="-20"/>
        </w:rPr>
        <w:t xml:space="preserve"> </w:t>
      </w:r>
      <w:r>
        <w:t>states and the District of Columbia and approval of legal recreational use of marijuana by adults in</w:t>
      </w:r>
      <w:r>
        <w:rPr>
          <w:spacing w:val="-24"/>
        </w:rPr>
        <w:t xml:space="preserve"> </w:t>
      </w:r>
      <w:r>
        <w:t>Colorado and Washington in 2012, and in Alaska, Oregon, and the District of Columbia in 2014. This shift in</w:t>
      </w:r>
      <w:r>
        <w:rPr>
          <w:spacing w:val="-23"/>
        </w:rPr>
        <w:t xml:space="preserve"> </w:t>
      </w:r>
      <w:r>
        <w:t>drug policy has created significant concern and confusion for many employers, employees, and job</w:t>
      </w:r>
      <w:r>
        <w:rPr>
          <w:spacing w:val="-24"/>
        </w:rPr>
        <w:t xml:space="preserve"> </w:t>
      </w:r>
      <w:r>
        <w:t>applicants about workplace drug testing in general and testing for marijuana</w:t>
      </w:r>
      <w:r>
        <w:rPr>
          <w:spacing w:val="-16"/>
        </w:rPr>
        <w:t xml:space="preserve"> </w:t>
      </w:r>
      <w:r>
        <w:t>specifically.</w:t>
      </w:r>
    </w:p>
    <w:p w:rsidR="00E445F8" w:rsidRDefault="00A34ED5">
      <w:pPr>
        <w:pStyle w:val="BodyText"/>
        <w:spacing w:before="158" w:line="259" w:lineRule="auto"/>
        <w:ind w:left="100" w:right="184"/>
      </w:pPr>
      <w:r>
        <w:t>This report provides guidance for employers about drug testing employees and job applicants</w:t>
      </w:r>
      <w:r>
        <w:rPr>
          <w:spacing w:val="-18"/>
        </w:rPr>
        <w:t xml:space="preserve"> </w:t>
      </w:r>
      <w:r>
        <w:t>for marijuana use in the workplace in the context of the current legal environment. It also</w:t>
      </w:r>
      <w:r>
        <w:rPr>
          <w:spacing w:val="-17"/>
        </w:rPr>
        <w:t xml:space="preserve"> </w:t>
      </w:r>
      <w:r>
        <w:t>discusses improvements in the science and technology of drug testing not only for marijuana but for other</w:t>
      </w:r>
      <w:r>
        <w:rPr>
          <w:spacing w:val="-27"/>
        </w:rPr>
        <w:t xml:space="preserve"> </w:t>
      </w:r>
      <w:r>
        <w:t>drugs of abuse. The recommendations made in this report to update workplace drug testing respond to</w:t>
      </w:r>
      <w:r>
        <w:rPr>
          <w:spacing w:val="-18"/>
        </w:rPr>
        <w:t xml:space="preserve"> </w:t>
      </w:r>
      <w:r>
        <w:t>the rapidly changing drug abuse environment in the</w:t>
      </w:r>
      <w:r>
        <w:rPr>
          <w:spacing w:val="-15"/>
        </w:rPr>
        <w:t xml:space="preserve"> </w:t>
      </w:r>
      <w:r>
        <w:t>workplace.</w:t>
      </w:r>
    </w:p>
    <w:p w:rsidR="00E445F8" w:rsidRDefault="00A34ED5">
      <w:pPr>
        <w:pStyle w:val="BodyText"/>
        <w:spacing w:before="161" w:line="259" w:lineRule="auto"/>
        <w:ind w:left="100" w:right="132"/>
      </w:pPr>
      <w:r>
        <w:t>The challenge of providing practical advice on workplace drug testing is complicated because the</w:t>
      </w:r>
      <w:r>
        <w:rPr>
          <w:spacing w:val="-24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and use of marijuana remain illegal under federal law in every state in the nation and also because</w:t>
      </w:r>
      <w:r>
        <w:rPr>
          <w:spacing w:val="-27"/>
        </w:rPr>
        <w:t xml:space="preserve"> </w:t>
      </w:r>
      <w:r>
        <w:t>much workplace drug testing today is mandated by federal law. This means that even in states that</w:t>
      </w:r>
      <w:r>
        <w:rPr>
          <w:spacing w:val="-21"/>
        </w:rPr>
        <w:t xml:space="preserve"> </w:t>
      </w:r>
      <w:r>
        <w:t>permit medical and/or recreational marijuana under state law, many employers must test for marijuana</w:t>
      </w:r>
      <w:r>
        <w:rPr>
          <w:spacing w:val="-19"/>
        </w:rPr>
        <w:t xml:space="preserve"> </w:t>
      </w:r>
      <w:r>
        <w:t>and hold those who test positive accountable under federal government mandates. These</w:t>
      </w:r>
      <w:r>
        <w:rPr>
          <w:spacing w:val="-16"/>
        </w:rPr>
        <w:t xml:space="preserve"> </w:t>
      </w:r>
      <w:r>
        <w:t>federally- mandated drug tests are required for millions of workers including commercial drivers, airline</w:t>
      </w:r>
      <w:r>
        <w:rPr>
          <w:spacing w:val="-24"/>
        </w:rPr>
        <w:t xml:space="preserve"> </w:t>
      </w:r>
      <w:r>
        <w:t>pilots, flight attendants, railroad engineers and conductors, workers in nuclear power plants and many</w:t>
      </w:r>
      <w:r>
        <w:rPr>
          <w:spacing w:val="-6"/>
        </w:rPr>
        <w:t xml:space="preserve"> </w:t>
      </w:r>
      <w:r>
        <w:t>others in safety-sensitive positions.  Additionally, numerous employers in every state receive federal grants</w:t>
      </w:r>
      <w:r>
        <w:rPr>
          <w:spacing w:val="-12"/>
        </w:rPr>
        <w:t xml:space="preserve"> </w:t>
      </w:r>
      <w:r>
        <w:t>for a wide variety of projects. Acceptance of federal funding requires compliance with the Drug</w:t>
      </w:r>
      <w:r>
        <w:rPr>
          <w:spacing w:val="-2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Workplace Act. Although drug testing is not required by this Act, if drug testing is conducted by</w:t>
      </w:r>
      <w:r>
        <w:rPr>
          <w:spacing w:val="-15"/>
        </w:rPr>
        <w:t xml:space="preserve"> </w:t>
      </w:r>
      <w:r>
        <w:t>federal grantees, it has long been considered prudent to follow federal law. Setting aside federal law, there</w:t>
      </w:r>
      <w:r>
        <w:rPr>
          <w:spacing w:val="-31"/>
        </w:rPr>
        <w:t xml:space="preserve"> </w:t>
      </w:r>
      <w:r>
        <w:t>are substantial overlapping, and occasionally conflicting, roles of state and local laws and</w:t>
      </w:r>
      <w:r>
        <w:rPr>
          <w:spacing w:val="14"/>
        </w:rPr>
        <w:t xml:space="preserve"> </w:t>
      </w:r>
      <w:r>
        <w:t>regulations relating to workplace drug testing in this confusing legal terrain. Ultimately, these conflicts are likely</w:t>
      </w:r>
      <w:r>
        <w:rPr>
          <w:spacing w:val="-23"/>
        </w:rPr>
        <w:t xml:space="preserve"> </w:t>
      </w:r>
      <w:r>
        <w:t>to reach the US Supreme Court for</w:t>
      </w:r>
      <w:r>
        <w:rPr>
          <w:spacing w:val="-13"/>
        </w:rPr>
        <w:t xml:space="preserve"> </w:t>
      </w:r>
      <w:r>
        <w:t>resolution.</w:t>
      </w:r>
    </w:p>
    <w:p w:rsidR="00E445F8" w:rsidRDefault="00A34ED5">
      <w:pPr>
        <w:pStyle w:val="BodyText"/>
        <w:spacing w:before="161" w:line="259" w:lineRule="auto"/>
        <w:ind w:left="100" w:right="184"/>
      </w:pPr>
      <w:r>
        <w:t>Employers located solely in the states that permit medical or legal recreational use of marijuana</w:t>
      </w:r>
      <w:r>
        <w:rPr>
          <w:spacing w:val="-18"/>
        </w:rPr>
        <w:t xml:space="preserve"> </w:t>
      </w:r>
      <w:r>
        <w:t>may question whether state law or federal law applies for workplace drug testing.  Although federal law</w:t>
      </w:r>
      <w:r>
        <w:rPr>
          <w:spacing w:val="-23"/>
        </w:rPr>
        <w:t xml:space="preserve"> </w:t>
      </w:r>
      <w:r>
        <w:t>has</w:t>
      </w:r>
    </w:p>
    <w:p w:rsidR="00E445F8" w:rsidRDefault="00E445F8">
      <w:pPr>
        <w:spacing w:line="259" w:lineRule="auto"/>
        <w:sectPr w:rsidR="00E445F8">
          <w:pgSz w:w="12240" w:h="15840"/>
          <w:pgMar w:top="1500" w:right="1320" w:bottom="1160" w:left="1340" w:header="0" w:footer="965" w:gutter="0"/>
          <w:cols w:space="720"/>
        </w:sectPr>
      </w:pPr>
    </w:p>
    <w:p w:rsidR="00E445F8" w:rsidRDefault="00A34ED5">
      <w:pPr>
        <w:pStyle w:val="BodyText"/>
        <w:spacing w:before="53" w:line="256" w:lineRule="auto"/>
        <w:ind w:right="137"/>
      </w:pPr>
      <w:proofErr w:type="gramStart"/>
      <w:r>
        <w:lastRenderedPageBreak/>
        <w:t>trumped</w:t>
      </w:r>
      <w:proofErr w:type="gramEnd"/>
      <w:r>
        <w:t xml:space="preserve"> state law in a similarly polarized conflict over immigration law in Arizona,</w:t>
      </w:r>
      <w:r>
        <w:rPr>
          <w:position w:val="10"/>
          <w:sz w:val="14"/>
        </w:rPr>
        <w:t xml:space="preserve">1 </w:t>
      </w:r>
      <w:r>
        <w:t>there have</w:t>
      </w:r>
      <w:r>
        <w:rPr>
          <w:spacing w:val="-3"/>
        </w:rPr>
        <w:t xml:space="preserve"> </w:t>
      </w:r>
      <w:r>
        <w:t>been mixed administrative findings against employers related to marijuana use by</w:t>
      </w:r>
      <w:r>
        <w:rPr>
          <w:spacing w:val="-22"/>
        </w:rPr>
        <w:t xml:space="preserve"> </w:t>
      </w:r>
      <w:r>
        <w:t>employees.</w:t>
      </w:r>
    </w:p>
    <w:p w:rsidR="00E445F8" w:rsidRDefault="00A34ED5">
      <w:pPr>
        <w:pStyle w:val="BodyText"/>
        <w:spacing w:before="161" w:line="259" w:lineRule="auto"/>
        <w:ind w:right="137"/>
      </w:pPr>
      <w:r>
        <w:t>In the face of legal uncertainty, it is important to focus on the undisputed fact that marijuana</w:t>
      </w:r>
      <w:r>
        <w:rPr>
          <w:spacing w:val="-26"/>
        </w:rPr>
        <w:t xml:space="preserve"> </w:t>
      </w:r>
      <w:r>
        <w:t>remains illegal under federal law and that workplace drug prevention programs, including workplace drug</w:t>
      </w:r>
      <w:r>
        <w:rPr>
          <w:spacing w:val="-28"/>
        </w:rPr>
        <w:t xml:space="preserve"> </w:t>
      </w:r>
      <w:r>
        <w:t>tests,</w:t>
      </w:r>
      <w:r>
        <w:rPr>
          <w:spacing w:val="-1"/>
        </w:rPr>
        <w:t xml:space="preserve"> </w:t>
      </w:r>
      <w:r>
        <w:t>protect the health and safety of all employees as well as the productivity of the</w:t>
      </w:r>
      <w:r>
        <w:rPr>
          <w:spacing w:val="-25"/>
        </w:rPr>
        <w:t xml:space="preserve"> </w:t>
      </w:r>
      <w:r>
        <w:t>workforce.</w:t>
      </w:r>
    </w:p>
    <w:p w:rsidR="00E445F8" w:rsidRDefault="00A34ED5">
      <w:pPr>
        <w:pStyle w:val="BodyText"/>
        <w:spacing w:line="259" w:lineRule="auto"/>
        <w:ind w:right="137"/>
      </w:pPr>
      <w:r>
        <w:t>Occupational Safety and Health Administration (OSHA) regulations and their state counterparts</w:t>
      </w:r>
      <w:r>
        <w:rPr>
          <w:spacing w:val="-27"/>
        </w:rPr>
        <w:t xml:space="preserve"> </w:t>
      </w:r>
      <w:r>
        <w:t>require employers to provide a workplace free from recognized hazards in what is commonly referred to as</w:t>
      </w:r>
      <w:r>
        <w:rPr>
          <w:spacing w:val="-27"/>
        </w:rPr>
        <w:t xml:space="preserve"> </w:t>
      </w:r>
      <w:r>
        <w:t xml:space="preserve">the </w:t>
      </w:r>
      <w:r>
        <w:rPr>
          <w:rFonts w:cs="Calibri"/>
        </w:rPr>
        <w:t xml:space="preserve">“general duty clause.” </w:t>
      </w:r>
      <w:r>
        <w:t>Workplace drug testing policies support essential workplace safety</w:t>
      </w:r>
      <w:r>
        <w:rPr>
          <w:spacing w:val="-9"/>
        </w:rPr>
        <w:t xml:space="preserve"> </w:t>
      </w:r>
      <w:r>
        <w:t>and productivity standards for employers as well as</w:t>
      </w:r>
      <w:r>
        <w:rPr>
          <w:spacing w:val="-14"/>
        </w:rPr>
        <w:t xml:space="preserve"> </w:t>
      </w:r>
      <w:r>
        <w:t>employees.</w:t>
      </w:r>
    </w:p>
    <w:p w:rsidR="00E445F8" w:rsidRDefault="00A34ED5">
      <w:pPr>
        <w:pStyle w:val="BodyText"/>
        <w:spacing w:before="158" w:line="249" w:lineRule="auto"/>
        <w:ind w:right="137"/>
        <w:rPr>
          <w:sz w:val="14"/>
          <w:szCs w:val="14"/>
        </w:rPr>
      </w:pPr>
      <w:r>
        <w:t>With respect to current drug testing technology and practices, this report recommends review of</w:t>
      </w:r>
      <w:r>
        <w:rPr>
          <w:spacing w:val="-20"/>
        </w:rPr>
        <w:t xml:space="preserve"> </w:t>
      </w:r>
      <w:r>
        <w:t xml:space="preserve">the comprehensive publication, </w:t>
      </w:r>
      <w:r>
        <w:rPr>
          <w:rFonts w:cs="Calibri"/>
          <w:i/>
        </w:rPr>
        <w:t>Drug Testing: A White Paper of the American Society of Addiction</w:t>
      </w:r>
      <w:r>
        <w:rPr>
          <w:rFonts w:cs="Calibri"/>
          <w:i/>
          <w:spacing w:val="-28"/>
        </w:rPr>
        <w:t xml:space="preserve"> </w:t>
      </w:r>
      <w:r>
        <w:rPr>
          <w:rFonts w:cs="Calibri"/>
          <w:i/>
        </w:rPr>
        <w:t xml:space="preserve">Medicine (ASAM), </w:t>
      </w:r>
      <w:r>
        <w:t>released in 2013.</w:t>
      </w:r>
      <w:r>
        <w:rPr>
          <w:position w:val="10"/>
          <w:sz w:val="14"/>
          <w:szCs w:val="14"/>
        </w:rPr>
        <w:t xml:space="preserve">2 </w:t>
      </w:r>
      <w:r>
        <w:t>ASAM is the leading national organization of physicians devoted to</w:t>
      </w:r>
      <w:r>
        <w:rPr>
          <w:spacing w:val="-18"/>
        </w:rPr>
        <w:t xml:space="preserve"> </w:t>
      </w:r>
      <w:r>
        <w:t xml:space="preserve">the prevention and treatment of addiction to alcohol and other drugs. For information </w:t>
      </w:r>
      <w:r>
        <w:rPr>
          <w:rFonts w:cs="Calibri"/>
        </w:rPr>
        <w:t>on ASAM’s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approach </w:t>
      </w:r>
      <w:r>
        <w:t>to marijuana, this report recommends two additional white papers from ASAM related to</w:t>
      </w:r>
      <w:r>
        <w:rPr>
          <w:spacing w:val="-14"/>
        </w:rPr>
        <w:t xml:space="preserve"> </w:t>
      </w:r>
      <w:r>
        <w:t xml:space="preserve">medical </w:t>
      </w:r>
      <w:proofErr w:type="gramStart"/>
      <w:r>
        <w:t>marijuana</w:t>
      </w:r>
      <w:r>
        <w:rPr>
          <w:position w:val="10"/>
          <w:sz w:val="14"/>
          <w:szCs w:val="14"/>
        </w:rPr>
        <w:t xml:space="preserve">3  </w:t>
      </w:r>
      <w:r>
        <w:t>and</w:t>
      </w:r>
      <w:proofErr w:type="gramEnd"/>
      <w:r>
        <w:t xml:space="preserve"> state-based legalization of recreational</w:t>
      </w:r>
      <w:r>
        <w:rPr>
          <w:spacing w:val="-31"/>
        </w:rPr>
        <w:t xml:space="preserve"> </w:t>
      </w:r>
      <w:r>
        <w:t>marijuana.</w:t>
      </w:r>
      <w:r>
        <w:rPr>
          <w:position w:val="10"/>
          <w:sz w:val="14"/>
          <w:szCs w:val="14"/>
        </w:rPr>
        <w:t>4</w:t>
      </w:r>
    </w:p>
    <w:p w:rsidR="00E445F8" w:rsidRDefault="00E445F8">
      <w:pPr>
        <w:rPr>
          <w:rFonts w:ascii="Calibri" w:eastAsia="Calibri" w:hAnsi="Calibri" w:cs="Calibri"/>
          <w:sz w:val="26"/>
          <w:szCs w:val="26"/>
        </w:r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41"/>
        </w:tabs>
        <w:spacing w:before="175"/>
        <w:ind w:right="137"/>
      </w:pPr>
      <w:bookmarkStart w:id="4" w:name="_bookmark3"/>
      <w:bookmarkEnd w:id="4"/>
      <w:r>
        <w:rPr>
          <w:color w:val="2D74B5"/>
        </w:rPr>
        <w:t xml:space="preserve">A Brief </w:t>
      </w:r>
      <w:r>
        <w:rPr>
          <w:color w:val="2D74B5"/>
          <w:spacing w:val="-3"/>
        </w:rPr>
        <w:t xml:space="preserve">History </w:t>
      </w:r>
      <w:r>
        <w:rPr>
          <w:color w:val="2D74B5"/>
        </w:rPr>
        <w:t xml:space="preserve">of </w:t>
      </w:r>
      <w:r>
        <w:rPr>
          <w:color w:val="2D74B5"/>
          <w:spacing w:val="-4"/>
        </w:rPr>
        <w:t xml:space="preserve">Workplace </w:t>
      </w:r>
      <w:r>
        <w:rPr>
          <w:color w:val="2D74B5"/>
          <w:spacing w:val="-3"/>
        </w:rPr>
        <w:t xml:space="preserve">Drug </w:t>
      </w:r>
      <w:r>
        <w:rPr>
          <w:color w:val="2D74B5"/>
        </w:rPr>
        <w:t xml:space="preserve">Testing </w:t>
      </w:r>
      <w:r>
        <w:rPr>
          <w:color w:val="2D74B5"/>
          <w:spacing w:val="-3"/>
        </w:rPr>
        <w:t xml:space="preserve">and How </w:t>
      </w:r>
      <w:r>
        <w:rPr>
          <w:color w:val="2D74B5"/>
        </w:rPr>
        <w:t xml:space="preserve">It </w:t>
      </w:r>
      <w:r>
        <w:rPr>
          <w:color w:val="2D74B5"/>
          <w:spacing w:val="-4"/>
        </w:rPr>
        <w:t>Works</w:t>
      </w:r>
      <w:r>
        <w:rPr>
          <w:color w:val="2D74B5"/>
          <w:spacing w:val="-20"/>
        </w:rPr>
        <w:t xml:space="preserve"> </w:t>
      </w:r>
      <w:r>
        <w:rPr>
          <w:color w:val="2D74B5"/>
          <w:spacing w:val="-3"/>
        </w:rPr>
        <w:t>Today</w:t>
      </w:r>
    </w:p>
    <w:p w:rsidR="00E445F8" w:rsidRDefault="00A34ED5">
      <w:pPr>
        <w:pStyle w:val="BodyText"/>
        <w:spacing w:before="22" w:line="256" w:lineRule="auto"/>
        <w:ind w:right="137"/>
      </w:pPr>
      <w:r>
        <w:t>Drug testing has been used in substance abuse treatment and the criminal justice system for half</w:t>
      </w:r>
      <w:r>
        <w:rPr>
          <w:spacing w:val="-22"/>
        </w:rPr>
        <w:t xml:space="preserve"> </w:t>
      </w:r>
      <w:r>
        <w:t>a century, during which time the technology of testing has improved dramatically. The 1981 crash of</w:t>
      </w:r>
      <w:r>
        <w:rPr>
          <w:spacing w:val="-20"/>
        </w:rPr>
        <w:t xml:space="preserve"> </w:t>
      </w:r>
      <w:r>
        <w:t>an aircraft aboard the USS Nimitz led to an investigation which showed the widespread use of drugs</w:t>
      </w:r>
      <w:r>
        <w:rPr>
          <w:spacing w:val="-21"/>
        </w:rPr>
        <w:t xml:space="preserve"> </w:t>
      </w:r>
      <w:r>
        <w:t>among US Navy personnel. Subsequently the US Department of Defense (DOD) recognized the high</w:t>
      </w:r>
      <w:r>
        <w:rPr>
          <w:spacing w:val="-26"/>
        </w:rPr>
        <w:t xml:space="preserve"> </w:t>
      </w:r>
      <w:r>
        <w:t>prevalence of illicit drug use in all armed forces. In response to this finding, that same year random and</w:t>
      </w:r>
      <w:r>
        <w:rPr>
          <w:spacing w:val="-26"/>
        </w:rPr>
        <w:t xml:space="preserve"> </w:t>
      </w:r>
      <w:r>
        <w:rPr>
          <w:rFonts w:cs="Calibri"/>
        </w:rPr>
        <w:t>“</w:t>
      </w:r>
      <w:r>
        <w:t>for-cause</w:t>
      </w:r>
      <w:r>
        <w:rPr>
          <w:rFonts w:cs="Calibri"/>
        </w:rPr>
        <w:t xml:space="preserve">” (or “reasonable suspicion”) </w:t>
      </w:r>
      <w:r>
        <w:t>drug testing of all active-duty personnel was implemented. This was one</w:t>
      </w:r>
      <w:r>
        <w:rPr>
          <w:spacing w:val="-24"/>
        </w:rPr>
        <w:t xml:space="preserve"> </w:t>
      </w:r>
      <w:r>
        <w:t>of the first large-scale uses of drug testing as a prevention strategy in a workforce. The use of drugs</w:t>
      </w:r>
      <w:r>
        <w:rPr>
          <w:spacing w:val="-30"/>
        </w:rPr>
        <w:t xml:space="preserve"> </w:t>
      </w:r>
      <w:r>
        <w:t>and alcohol was seen as a clear threat to the safety and health of military personnel as well as to</w:t>
      </w:r>
      <w:r>
        <w:rPr>
          <w:spacing w:val="-24"/>
        </w:rPr>
        <w:t xml:space="preserve"> </w:t>
      </w:r>
      <w:r>
        <w:t xml:space="preserve">military </w:t>
      </w:r>
      <w:r>
        <w:rPr>
          <w:rFonts w:cs="Calibri"/>
        </w:rPr>
        <w:t>“readiness</w:t>
      </w:r>
      <w:r>
        <w:t>.</w:t>
      </w:r>
      <w:r>
        <w:rPr>
          <w:rFonts w:cs="Calibri"/>
        </w:rPr>
        <w:t xml:space="preserve">” </w:t>
      </w:r>
      <w:r>
        <w:t>The US military random drug testing program has been credited with dramatically</w:t>
      </w:r>
      <w:r>
        <w:rPr>
          <w:spacing w:val="-25"/>
        </w:rPr>
        <w:t xml:space="preserve"> </w:t>
      </w:r>
      <w:r>
        <w:t xml:space="preserve">reducing drug </w:t>
      </w:r>
      <w:proofErr w:type="gramStart"/>
      <w:r>
        <w:t>use</w:t>
      </w:r>
      <w:r>
        <w:rPr>
          <w:position w:val="10"/>
          <w:sz w:val="14"/>
          <w:szCs w:val="14"/>
        </w:rPr>
        <w:t xml:space="preserve">5  </w:t>
      </w:r>
      <w:r>
        <w:t>and</w:t>
      </w:r>
      <w:proofErr w:type="gramEnd"/>
      <w:r>
        <w:t xml:space="preserve"> it remains a mainstay of military</w:t>
      </w:r>
      <w:r>
        <w:rPr>
          <w:spacing w:val="-28"/>
        </w:rPr>
        <w:t xml:space="preserve"> </w:t>
      </w:r>
      <w:r>
        <w:t>policy.</w:t>
      </w:r>
    </w:p>
    <w:p w:rsidR="00E445F8" w:rsidRDefault="00A34ED5">
      <w:pPr>
        <w:pStyle w:val="BodyText"/>
        <w:spacing w:before="162" w:line="256" w:lineRule="auto"/>
        <w:ind w:right="137"/>
      </w:pPr>
      <w:r>
        <w:t>The explosive growth of cocaine use in the United States in the mid-1980s focused national attention</w:t>
      </w:r>
      <w:r>
        <w:rPr>
          <w:spacing w:val="-26"/>
        </w:rPr>
        <w:t xml:space="preserve"> </w:t>
      </w:r>
      <w:r>
        <w:t>on drug abuse, including its impact on the workplace.  A national effort led by the federal government</w:t>
      </w:r>
      <w:r>
        <w:rPr>
          <w:spacing w:val="-22"/>
        </w:rPr>
        <w:t xml:space="preserve"> </w:t>
      </w:r>
      <w:r>
        <w:t>to</w:t>
      </w:r>
    </w:p>
    <w:p w:rsidR="00E445F8" w:rsidRDefault="00E445F8">
      <w:pPr>
        <w:spacing w:before="9"/>
        <w:rPr>
          <w:rFonts w:ascii="Calibri" w:eastAsia="Calibri" w:hAnsi="Calibri" w:cs="Calibri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144.75pt;height:.75pt;mso-position-horizontal-relative:char;mso-position-vertical-relative:line" coordsize="2895,15">
            <v:group id="_x0000_s1060" style="position:absolute;left:7;top:7;width:2881;height:2" coordorigin="7,7" coordsize="2881,2">
              <v:shape id="_x0000_s1061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4" w:line="261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 </w:t>
      </w:r>
      <w:r>
        <w:rPr>
          <w:rFonts w:ascii="Calibri"/>
          <w:i/>
          <w:sz w:val="20"/>
        </w:rPr>
        <w:t>Arizona v. United States</w:t>
      </w:r>
      <w:r>
        <w:rPr>
          <w:rFonts w:ascii="Calibri"/>
          <w:sz w:val="20"/>
        </w:rPr>
        <w:t>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2012.</w:t>
      </w:r>
      <w:proofErr w:type="gramEnd"/>
    </w:p>
    <w:p w:rsidR="00E445F8" w:rsidRDefault="00A34ED5">
      <w:pPr>
        <w:spacing w:before="14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2 </w:t>
      </w:r>
      <w:r>
        <w:rPr>
          <w:rFonts w:ascii="Calibri"/>
          <w:sz w:val="20"/>
        </w:rPr>
        <w:t>American Society of Addiction Medicine.</w:t>
      </w:r>
      <w:proofErr w:type="gramEnd"/>
      <w:r>
        <w:rPr>
          <w:rFonts w:ascii="Calibri"/>
          <w:sz w:val="20"/>
        </w:rPr>
        <w:t xml:space="preserve"> (2013). </w:t>
      </w:r>
      <w:r>
        <w:rPr>
          <w:rFonts w:ascii="Calibri"/>
          <w:i/>
          <w:sz w:val="20"/>
        </w:rPr>
        <w:t>Drug Testing: A White Paper of the American Society of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Addiction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 xml:space="preserve">Medicine. </w:t>
      </w:r>
      <w:r>
        <w:rPr>
          <w:rFonts w:ascii="Calibri"/>
          <w:sz w:val="20"/>
        </w:rPr>
        <w:t>Chevy Chase, MD: American Society of Addiction Medicine. Retrieved March 3,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z w:val="20"/>
        </w:rPr>
        <w:t>2015:</w:t>
      </w:r>
    </w:p>
    <w:p w:rsidR="00E445F8" w:rsidRDefault="00471F82">
      <w:pPr>
        <w:spacing w:before="6" w:line="228" w:lineRule="exact"/>
        <w:ind w:left="120" w:right="137"/>
        <w:rPr>
          <w:rFonts w:ascii="Calibri" w:eastAsia="Calibri" w:hAnsi="Calibri" w:cs="Calibri"/>
          <w:sz w:val="20"/>
          <w:szCs w:val="20"/>
        </w:rPr>
      </w:pPr>
      <w:hyperlink r:id="rId9">
        <w:r w:rsidR="00A34ED5">
          <w:rPr>
            <w:rFonts w:ascii="Calibri"/>
            <w:color w:val="0462C1"/>
            <w:sz w:val="20"/>
            <w:u w:val="single" w:color="0462C1"/>
          </w:rPr>
          <w:t>http://www.asam.org/docs/default-source/publicy-policy-statements/drug-testing-a-white-paper-by-asam.pdf</w:t>
        </w:r>
      </w:hyperlink>
    </w:p>
    <w:p w:rsidR="00E445F8" w:rsidRDefault="00A34ED5">
      <w:pPr>
        <w:spacing w:before="14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 xml:space="preserve">3 </w:t>
      </w:r>
      <w:r>
        <w:rPr>
          <w:rFonts w:ascii="Calibri" w:eastAsia="Calibri" w:hAnsi="Calibri" w:cs="Calibri"/>
          <w:sz w:val="20"/>
          <w:szCs w:val="20"/>
        </w:rPr>
        <w:t>American Society of Addiction Medicine.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(2010).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Role of the Physician in “Medical” Marijuana. </w:t>
      </w:r>
      <w:r>
        <w:rPr>
          <w:rFonts w:ascii="Calibri" w:eastAsia="Calibri" w:hAnsi="Calibri" w:cs="Calibri"/>
          <w:sz w:val="20"/>
          <w:szCs w:val="20"/>
        </w:rPr>
        <w:t>Chevy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Chase,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MD: American Society of Addiction Medicine. Retrieved March 3, 2015:</w:t>
      </w:r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hyperlink r:id="rId10"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http://www.asam.org/docs/publicy-policy-</w:t>
        </w:r>
      </w:hyperlink>
    </w:p>
    <w:p w:rsidR="00E445F8" w:rsidRDefault="00471F82">
      <w:pPr>
        <w:spacing w:before="6" w:line="228" w:lineRule="exact"/>
        <w:ind w:left="120" w:right="137"/>
        <w:rPr>
          <w:rFonts w:ascii="Calibri" w:eastAsia="Calibri" w:hAnsi="Calibri" w:cs="Calibri"/>
          <w:sz w:val="20"/>
          <w:szCs w:val="20"/>
        </w:rPr>
      </w:pPr>
      <w:hyperlink r:id="rId11">
        <w:proofErr w:type="gramStart"/>
        <w:r w:rsidR="00A34ED5">
          <w:rPr>
            <w:rFonts w:ascii="Calibri"/>
            <w:color w:val="0462C1"/>
            <w:sz w:val="20"/>
            <w:u w:val="single" w:color="0462C1"/>
          </w:rPr>
          <w:t>statements/1role_of_phys_in_med_mj_9-10.pdf?</w:t>
        </w:r>
        <w:proofErr w:type="gramEnd"/>
        <w:r w:rsidR="00A34ED5">
          <w:rPr>
            <w:rFonts w:ascii="Calibri"/>
            <w:color w:val="0462C1"/>
            <w:sz w:val="20"/>
            <w:u w:val="single" w:color="0462C1"/>
          </w:rPr>
          <w:t>sfvrsn=0</w:t>
        </w:r>
      </w:hyperlink>
    </w:p>
    <w:p w:rsidR="00E445F8" w:rsidRDefault="00A34ED5">
      <w:pPr>
        <w:spacing w:line="261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4 </w:t>
      </w:r>
      <w:r>
        <w:rPr>
          <w:rFonts w:ascii="Calibri"/>
          <w:sz w:val="20"/>
        </w:rPr>
        <w:t>American Society of Addiction Medicine.</w:t>
      </w:r>
      <w:proofErr w:type="gramEnd"/>
      <w:r>
        <w:rPr>
          <w:rFonts w:ascii="Calibri"/>
          <w:sz w:val="20"/>
        </w:rPr>
        <w:t xml:space="preserve"> </w:t>
      </w:r>
      <w:proofErr w:type="gramStart"/>
      <w:r>
        <w:rPr>
          <w:rFonts w:ascii="Calibri"/>
          <w:sz w:val="20"/>
        </w:rPr>
        <w:t xml:space="preserve">(2012). </w:t>
      </w:r>
      <w:r>
        <w:rPr>
          <w:rFonts w:ascii="Calibri"/>
          <w:i/>
          <w:sz w:val="20"/>
        </w:rPr>
        <w:t>White Paper on State-Level Proposals to Legalize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Marijuana.</w:t>
      </w:r>
      <w:proofErr w:type="gramEnd"/>
    </w:p>
    <w:p w:rsidR="00E445F8" w:rsidRDefault="00A34ED5">
      <w:pPr>
        <w:ind w:left="120" w:right="14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Chevy Chase, MD: American Society of Addiction Medicine. Retrieved March 3,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2">
        <w:r>
          <w:rPr>
            <w:rFonts w:ascii="Calibri"/>
            <w:color w:val="0462C1"/>
            <w:w w:val="95"/>
            <w:sz w:val="20"/>
            <w:u w:val="single" w:color="0462C1"/>
          </w:rPr>
          <w:t>http://www.asam.org/docs/publicy-policy-statements/state-level-proposals-to-legalize-marijuana-</w:t>
        </w:r>
        <w:r>
          <w:rPr>
            <w:rFonts w:ascii="Calibri"/>
            <w:color w:val="0462C1"/>
            <w:spacing w:val="31"/>
            <w:w w:val="95"/>
            <w:sz w:val="20"/>
            <w:u w:val="single" w:color="0462C1"/>
          </w:rPr>
          <w:t xml:space="preserve"> </w:t>
        </w:r>
      </w:hyperlink>
      <w:hyperlink r:id="rId13">
        <w:r>
          <w:rPr>
            <w:rFonts w:ascii="Calibri"/>
            <w:color w:val="0462C1"/>
            <w:sz w:val="20"/>
            <w:u w:val="single" w:color="0462C1"/>
          </w:rPr>
          <w:t>final2773DD668C2D.pdf</w:t>
        </w:r>
        <w:proofErr w:type="gramStart"/>
        <w:r>
          <w:rPr>
            <w:rFonts w:ascii="Calibri"/>
            <w:color w:val="0462C1"/>
            <w:sz w:val="20"/>
            <w:u w:val="single" w:color="0462C1"/>
          </w:rPr>
          <w:t>?sfvrsn</w:t>
        </w:r>
        <w:proofErr w:type="gramEnd"/>
        <w:r>
          <w:rPr>
            <w:rFonts w:ascii="Calibri"/>
            <w:color w:val="0462C1"/>
            <w:sz w:val="20"/>
            <w:u w:val="single" w:color="0462C1"/>
          </w:rPr>
          <w:t>=2</w:t>
        </w:r>
      </w:hyperlink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5 </w:t>
      </w:r>
      <w:r>
        <w:rPr>
          <w:rFonts w:ascii="Calibri"/>
          <w:sz w:val="20"/>
        </w:rPr>
        <w:t>U.S. Department of Defense, Office of the Assistant Secretary of Defense. (1999, May 13). DOD releases results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of</w:t>
      </w:r>
    </w:p>
    <w:p w:rsidR="00E445F8" w:rsidRDefault="00A34ED5">
      <w:pPr>
        <w:spacing w:before="1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1998 Survey of Health Related Behaviors. Retrieved March 3,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4">
        <w:r>
          <w:rPr>
            <w:rFonts w:ascii="Calibri"/>
            <w:color w:val="0462C1"/>
            <w:sz w:val="20"/>
            <w:u w:val="single" w:color="0462C1"/>
          </w:rPr>
          <w:t>http://www.defense.gov/releases/release.aspx?releaseid=2085</w:t>
        </w:r>
      </w:hyperlink>
    </w:p>
    <w:p w:rsidR="00E445F8" w:rsidRDefault="00E445F8">
      <w:pPr>
        <w:rPr>
          <w:rFonts w:ascii="Calibri" w:eastAsia="Calibri" w:hAnsi="Calibri" w:cs="Calibri"/>
          <w:sz w:val="20"/>
          <w:szCs w:val="20"/>
        </w:rPr>
        <w:sectPr w:rsidR="00E445F8">
          <w:pgSz w:w="12240" w:h="15840"/>
          <w:pgMar w:top="1360" w:right="1320" w:bottom="1160" w:left="1320" w:header="0" w:footer="965" w:gutter="0"/>
          <w:cols w:space="720"/>
        </w:sectPr>
      </w:pPr>
    </w:p>
    <w:p w:rsidR="00E445F8" w:rsidRDefault="00A34ED5">
      <w:pPr>
        <w:pStyle w:val="BodyText"/>
        <w:spacing w:before="37" w:line="259" w:lineRule="auto"/>
        <w:ind w:right="254"/>
      </w:pPr>
      <w:proofErr w:type="gramStart"/>
      <w:r>
        <w:lastRenderedPageBreak/>
        <w:t>reduce</w:t>
      </w:r>
      <w:proofErr w:type="gramEnd"/>
      <w:r>
        <w:t xml:space="preserve"> the threats of drugs in the workplace was built on earlier workplace drug prevention</w:t>
      </w:r>
      <w:r>
        <w:rPr>
          <w:spacing w:val="-18"/>
        </w:rPr>
        <w:t xml:space="preserve"> </w:t>
      </w:r>
      <w:r>
        <w:t>and treatment efforts. For decades these programs had focused on employee assistance programs</w:t>
      </w:r>
      <w:r>
        <w:rPr>
          <w:spacing w:val="-19"/>
        </w:rPr>
        <w:t xml:space="preserve"> </w:t>
      </w:r>
      <w:r>
        <w:t>that identified alcohol abusing employees and steered them into treatment and then helped them</w:t>
      </w:r>
      <w:r>
        <w:rPr>
          <w:spacing w:val="-18"/>
        </w:rPr>
        <w:t xml:space="preserve"> </w:t>
      </w:r>
      <w:r>
        <w:t>remain alcohol- and drug-free following their return from treatment. This new national effort was shaped</w:t>
      </w:r>
      <w:r>
        <w:rPr>
          <w:spacing w:val="-2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 guidelines for urine drug testing procedures for employees, especially in</w:t>
      </w:r>
      <w:r>
        <w:rPr>
          <w:spacing w:val="-19"/>
        </w:rPr>
        <w:t xml:space="preserve"> </w:t>
      </w:r>
      <w:r>
        <w:t>safety-sensitive positions. It also established a regulatory framework for laboratories conducting workplace</w:t>
      </w:r>
      <w:r>
        <w:rPr>
          <w:spacing w:val="-13"/>
        </w:rPr>
        <w:t xml:space="preserve"> </w:t>
      </w:r>
      <w:r>
        <w:t>drug testing.</w:t>
      </w:r>
    </w:p>
    <w:p w:rsidR="00E445F8" w:rsidRDefault="00A34ED5">
      <w:pPr>
        <w:pStyle w:val="BodyText"/>
        <w:spacing w:before="158" w:line="256" w:lineRule="auto"/>
        <w:ind w:right="254"/>
      </w:pPr>
      <w:r>
        <w:t>Since 1988 federally regulated workplace urine drug tests have included five classes of</w:t>
      </w:r>
      <w:r>
        <w:rPr>
          <w:spacing w:val="-13"/>
        </w:rPr>
        <w:t xml:space="preserve"> </w:t>
      </w:r>
      <w:r>
        <w:t>drugs:</w:t>
      </w:r>
      <w:r>
        <w:rPr>
          <w:spacing w:val="-1"/>
        </w:rPr>
        <w:t xml:space="preserve"> </w:t>
      </w:r>
      <w:r>
        <w:t>amphetamine/methamphetamine, marijuana metabolites, cocaine, opiates (codeine, morphine, and</w:t>
      </w:r>
      <w:r>
        <w:rPr>
          <w:spacing w:val="-24"/>
        </w:rPr>
        <w:t xml:space="preserve"> </w:t>
      </w:r>
      <w:r>
        <w:t>6- AM heroin [added in 2011]) as well as phencyclidine (PCP). MDMA (Ecstasy) with confirmatory</w:t>
      </w:r>
      <w:r>
        <w:rPr>
          <w:spacing w:val="-28"/>
        </w:rPr>
        <w:t xml:space="preserve"> </w:t>
      </w:r>
      <w:r>
        <w:t>testing for MDMA, MDA and MDEA was recently added to the short list of drugs covered in federal</w:t>
      </w:r>
      <w:r>
        <w:rPr>
          <w:spacing w:val="-34"/>
        </w:rPr>
        <w:t xml:space="preserve"> </w:t>
      </w:r>
      <w:r>
        <w:t>guidelines. The original federal guidelines authorized testing for the five classes of drugs.</w:t>
      </w:r>
      <w:r>
        <w:rPr>
          <w:rFonts w:ascii="Symbol" w:eastAsia="Symbol" w:hAnsi="Symbol" w:cs="Symbol"/>
          <w:position w:val="10"/>
          <w:sz w:val="14"/>
          <w:szCs w:val="14"/>
        </w:rPr>
        <w:t></w:t>
      </w:r>
      <w:r>
        <w:rPr>
          <w:rFonts w:ascii="Symbol" w:eastAsia="Symbol" w:hAnsi="Symbol" w:cs="Symbol"/>
          <w:position w:val="10"/>
          <w:sz w:val="14"/>
          <w:szCs w:val="14"/>
        </w:rPr>
        <w:t></w:t>
      </w:r>
      <w:r>
        <w:t>The limited five</w:t>
      </w:r>
      <w:r>
        <w:rPr>
          <w:spacing w:val="-28"/>
        </w:rPr>
        <w:t xml:space="preserve"> </w:t>
      </w:r>
      <w:r>
        <w:t>drug- class panel has become the default standard for much of workplace drug testing, even though</w:t>
      </w:r>
      <w:r>
        <w:rPr>
          <w:spacing w:val="-24"/>
        </w:rPr>
        <w:t xml:space="preserve"> </w:t>
      </w:r>
      <w:r>
        <w:t>federal regulations only apply to testing of federal employees and to the drug tests mandated by the</w:t>
      </w:r>
      <w:r>
        <w:rPr>
          <w:spacing w:val="-21"/>
        </w:rPr>
        <w:t xml:space="preserve"> </w:t>
      </w:r>
      <w:r>
        <w:t>federal government. Most workplaces in the private sector also prohibit alcohol use on the job and</w:t>
      </w:r>
      <w:r>
        <w:rPr>
          <w:spacing w:val="-16"/>
        </w:rPr>
        <w:t xml:space="preserve"> </w:t>
      </w:r>
      <w:r>
        <w:t>conduct testing for alcohol as</w:t>
      </w:r>
      <w:r>
        <w:rPr>
          <w:spacing w:val="-6"/>
        </w:rPr>
        <w:t xml:space="preserve"> </w:t>
      </w:r>
      <w:r>
        <w:t>well.</w:t>
      </w:r>
    </w:p>
    <w:p w:rsidR="00E445F8" w:rsidRDefault="00A34ED5">
      <w:pPr>
        <w:pStyle w:val="BodyText"/>
        <w:spacing w:before="161" w:line="259" w:lineRule="auto"/>
        <w:ind w:right="137"/>
      </w:pPr>
      <w:r>
        <w:t>Through the development of federal guidelines, which include important protections for employees,</w:t>
      </w:r>
      <w:r>
        <w:rPr>
          <w:spacing w:val="-27"/>
        </w:rPr>
        <w:t xml:space="preserve"> </w:t>
      </w:r>
      <w:r>
        <w:t>and their widespread adoption in the workplace, a clear distinction was made between legal medical use</w:t>
      </w:r>
      <w:r>
        <w:rPr>
          <w:spacing w:val="-20"/>
        </w:rPr>
        <w:t xml:space="preserve"> </w:t>
      </w:r>
      <w:r>
        <w:t>of prescribed medicines by employees and the nonmedical use of such substances without</w:t>
      </w:r>
      <w:r>
        <w:rPr>
          <w:spacing w:val="-23"/>
        </w:rPr>
        <w:t xml:space="preserve"> </w:t>
      </w:r>
      <w:r>
        <w:t>valid prescriptions, including potentially abused psychotherapeutic medications. To help distinguish</w:t>
      </w:r>
      <w:r>
        <w:rPr>
          <w:spacing w:val="-18"/>
        </w:rPr>
        <w:t xml:space="preserve"> </w:t>
      </w:r>
      <w:r>
        <w:t>between the medical and nonmedical use of drugs, federal guidelines for workplace drug testing require the</w:t>
      </w:r>
      <w:r>
        <w:rPr>
          <w:spacing w:val="-1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a Medical Review Officer (MRO) to establish the legitimacy of a medical explanation for any</w:t>
      </w:r>
      <w:r>
        <w:rPr>
          <w:spacing w:val="-19"/>
        </w:rPr>
        <w:t xml:space="preserve"> </w:t>
      </w:r>
      <w:r>
        <w:t>non- negative drug test result and to validate the testing process.  Only after a non-negative drug test</w:t>
      </w:r>
      <w:r>
        <w:rPr>
          <w:spacing w:val="-2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verified by an MRO is it reported to the employer as a positive test under federal</w:t>
      </w:r>
      <w:r>
        <w:rPr>
          <w:spacing w:val="-27"/>
        </w:rPr>
        <w:t xml:space="preserve"> </w:t>
      </w:r>
      <w:r>
        <w:t>regulations.</w:t>
      </w:r>
    </w:p>
    <w:p w:rsidR="00E445F8" w:rsidRDefault="00A34ED5">
      <w:pPr>
        <w:pStyle w:val="BodyText"/>
        <w:spacing w:before="158" w:line="256" w:lineRule="auto"/>
        <w:ind w:right="137"/>
      </w:pPr>
      <w:r>
        <w:t>Initially, workplace drug testing was controversial.  Due to privacy concerns, workplace drug</w:t>
      </w:r>
      <w:r>
        <w:rPr>
          <w:spacing w:val="-21"/>
        </w:rPr>
        <w:t xml:space="preserve"> </w:t>
      </w:r>
      <w:r>
        <w:t>tests became the subject of two Supreme Court decisions which upheld federal drug testing guidelines.</w:t>
      </w:r>
      <w:r>
        <w:rPr>
          <w:position w:val="10"/>
          <w:sz w:val="14"/>
        </w:rPr>
        <w:t>6</w:t>
      </w:r>
      <w:r>
        <w:rPr>
          <w:spacing w:val="10"/>
          <w:position w:val="10"/>
          <w:sz w:val="14"/>
        </w:rPr>
        <w:t xml:space="preserve"> </w:t>
      </w:r>
      <w:r>
        <w:t>In time workplace drug testing became commonplace with a focus on pre-employment drug testing for</w:t>
      </w:r>
      <w:r>
        <w:rPr>
          <w:spacing w:val="-33"/>
        </w:rPr>
        <w:t xml:space="preserve"> </w:t>
      </w:r>
      <w:r>
        <w:t xml:space="preserve">job applicants and random drug testing for safety-sensitive jobs and drug-free workplaces. </w:t>
      </w:r>
      <w:r>
        <w:rPr>
          <w:spacing w:val="11"/>
        </w:rPr>
        <w:t xml:space="preserve"> </w:t>
      </w:r>
      <w:r>
        <w:t>Some employers, including but not limited to those in the field of law enforcement and</w:t>
      </w:r>
      <w:r>
        <w:rPr>
          <w:spacing w:val="-19"/>
        </w:rPr>
        <w:t xml:space="preserve"> </w:t>
      </w:r>
      <w:r>
        <w:t>safety-sensitive industries, randomly test all employees. Individual state drug testing laws, case law, and other laws</w:t>
      </w:r>
      <w:r>
        <w:rPr>
          <w:spacing w:val="-29"/>
        </w:rPr>
        <w:t xml:space="preserve"> </w:t>
      </w:r>
      <w:r>
        <w:t>that relate to the workplace play key roles in determining who can be tested, how they are tested, and</w:t>
      </w:r>
      <w:r>
        <w:rPr>
          <w:spacing w:val="-28"/>
        </w:rPr>
        <w:t xml:space="preserve"> </w:t>
      </w:r>
      <w:r>
        <w:t>under what circumstances. Among the variety of drug testing protocols are pre-employment,</w:t>
      </w:r>
      <w:r>
        <w:rPr>
          <w:spacing w:val="-23"/>
        </w:rPr>
        <w:t xml:space="preserve"> </w:t>
      </w:r>
      <w:r>
        <w:t>post-incident, reasonable suspicion, random, and substance abuse treatment follow-up</w:t>
      </w:r>
      <w:r>
        <w:rPr>
          <w:spacing w:val="-29"/>
        </w:rPr>
        <w:t xml:space="preserve"> </w:t>
      </w:r>
      <w:r>
        <w:t>testing.</w:t>
      </w:r>
    </w:p>
    <w:p w:rsidR="00E445F8" w:rsidRDefault="00A34ED5">
      <w:pPr>
        <w:pStyle w:val="BodyText"/>
        <w:spacing w:before="164" w:line="259" w:lineRule="auto"/>
        <w:ind w:right="201"/>
      </w:pPr>
      <w:r>
        <w:t>The consequences for positive drug tests vary among employers based upon the reason for the</w:t>
      </w:r>
      <w:r>
        <w:rPr>
          <w:spacing w:val="-23"/>
        </w:rPr>
        <w:t xml:space="preserve"> </w:t>
      </w:r>
      <w:r>
        <w:t>drug test. Some employers terminate any employee who tests positive for a prohibited substance.</w:t>
      </w:r>
      <w:r>
        <w:rPr>
          <w:spacing w:val="16"/>
        </w:rPr>
        <w:t xml:space="preserve"> </w:t>
      </w:r>
      <w:r>
        <w:t>Other employers refer employees to an employee assistance program or substance abuse professional</w:t>
      </w:r>
      <w:r>
        <w:rPr>
          <w:spacing w:val="-16"/>
        </w:rPr>
        <w:t xml:space="preserve"> </w:t>
      </w:r>
      <w:r>
        <w:t>for evaluation following an initial positive test result. Most employers do not terminate employees for</w:t>
      </w:r>
      <w:r>
        <w:rPr>
          <w:spacing w:val="-32"/>
        </w:rPr>
        <w:t xml:space="preserve"> </w:t>
      </w:r>
      <w:r>
        <w:t>drug use when they voluntarily present themselves for help prior to any positive workplace drug tests.</w:t>
      </w:r>
      <w:r>
        <w:rPr>
          <w:spacing w:val="24"/>
        </w:rPr>
        <w:t xml:space="preserve"> </w:t>
      </w:r>
      <w:r>
        <w:t>From the start, workplace drug testing has focused on addressing substance use by supporting</w:t>
      </w:r>
      <w:r>
        <w:rPr>
          <w:spacing w:val="-24"/>
        </w:rPr>
        <w:t xml:space="preserve"> </w:t>
      </w:r>
      <w:r>
        <w:t>employee</w:t>
      </w:r>
    </w:p>
    <w:p w:rsidR="00E445F8" w:rsidRDefault="00E445F8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144.75pt;height:.75pt;mso-position-horizontal-relative:char;mso-position-vertical-relative:line" coordsize="2895,15">
            <v:group id="_x0000_s1057" style="position:absolute;left:7;top:7;width:2881;height:2" coordorigin="7,7" coordsize="2881,2">
              <v:shape id="_x0000_s1058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pStyle w:val="ListParagraph"/>
        <w:numPr>
          <w:ilvl w:val="0"/>
          <w:numId w:val="1"/>
        </w:numPr>
        <w:tabs>
          <w:tab w:val="left" w:pos="215"/>
        </w:tabs>
        <w:spacing w:before="78" w:line="258" w:lineRule="exact"/>
        <w:ind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Federal guidelines preclude testing for other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drugs.</w:t>
      </w:r>
    </w:p>
    <w:p w:rsidR="00E445F8" w:rsidRDefault="00A34ED5">
      <w:pPr>
        <w:spacing w:before="14" w:line="242" w:lineRule="exact"/>
        <w:ind w:left="120" w:right="144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 xml:space="preserve">6 </w:t>
      </w:r>
      <w:r>
        <w:rPr>
          <w:rFonts w:ascii="Calibri" w:eastAsia="Calibri" w:hAnsi="Calibri" w:cs="Calibri"/>
          <w:i/>
          <w:sz w:val="20"/>
          <w:szCs w:val="20"/>
        </w:rPr>
        <w:t xml:space="preserve">Skinner v. Railway Labor Executives’ Association, </w:t>
      </w:r>
      <w:r>
        <w:rPr>
          <w:rFonts w:ascii="Calibri" w:eastAsia="Calibri" w:hAnsi="Calibri" w:cs="Calibri"/>
          <w:sz w:val="20"/>
          <w:szCs w:val="20"/>
        </w:rPr>
        <w:t xml:space="preserve">1989; </w:t>
      </w:r>
      <w:r>
        <w:rPr>
          <w:rFonts w:ascii="Calibri" w:eastAsia="Calibri" w:hAnsi="Calibri" w:cs="Calibri"/>
          <w:i/>
          <w:sz w:val="20"/>
          <w:szCs w:val="20"/>
        </w:rPr>
        <w:t>National Treasury Employees Union v.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Von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Raab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1989.</w:t>
      </w:r>
      <w:proofErr w:type="gramEnd"/>
    </w:p>
    <w:p w:rsidR="00E445F8" w:rsidRDefault="00E445F8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445F8" w:rsidRDefault="00A34ED5">
      <w:pPr>
        <w:spacing w:before="59"/>
        <w:ind w:right="11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</w:rPr>
        <w:t>4</w:t>
      </w:r>
    </w:p>
    <w:p w:rsidR="00E445F8" w:rsidRDefault="00E445F8">
      <w:pPr>
        <w:jc w:val="right"/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15"/>
          <w:pgSz w:w="12240" w:h="15840"/>
          <w:pgMar w:top="1400" w:right="1320" w:bottom="280" w:left="1320" w:header="0" w:footer="0" w:gutter="0"/>
          <w:cols w:space="720"/>
        </w:sectPr>
      </w:pPr>
    </w:p>
    <w:p w:rsidR="00E445F8" w:rsidRDefault="00A34ED5">
      <w:pPr>
        <w:pStyle w:val="BodyText"/>
        <w:spacing w:before="37" w:line="259" w:lineRule="auto"/>
        <w:ind w:right="149"/>
      </w:pPr>
      <w:proofErr w:type="gramStart"/>
      <w:r>
        <w:lastRenderedPageBreak/>
        <w:t>health</w:t>
      </w:r>
      <w:proofErr w:type="gramEnd"/>
      <w:r>
        <w:t>, wellness, safety, and productivity. It is essential that each employer have a written drug</w:t>
      </w:r>
      <w:r>
        <w:rPr>
          <w:spacing w:val="-27"/>
        </w:rPr>
        <w:t xml:space="preserve"> </w:t>
      </w:r>
      <w:r>
        <w:t>policy detailing the reasons for drug testing and the consequences of positive test results. A clear,</w:t>
      </w:r>
      <w:r>
        <w:rPr>
          <w:spacing w:val="-23"/>
        </w:rPr>
        <w:t xml:space="preserve"> </w:t>
      </w:r>
      <w:r>
        <w:t>written policy promoting drug-free workforces and education of employees about the reasons for this testing</w:t>
      </w:r>
      <w:r>
        <w:rPr>
          <w:spacing w:val="-21"/>
        </w:rPr>
        <w:t xml:space="preserve"> </w:t>
      </w:r>
      <w:r>
        <w:t>is essential to a workplace program that supports prevention, treatment and recovery. The most</w:t>
      </w:r>
      <w:r>
        <w:rPr>
          <w:spacing w:val="-28"/>
        </w:rPr>
        <w:t xml:space="preserve"> </w:t>
      </w:r>
      <w:r>
        <w:t>common non-regulated testing is pre-employment applicant testing.  Pre-employment testing needs to</w:t>
      </w:r>
      <w:r>
        <w:rPr>
          <w:spacing w:val="-16"/>
        </w:rPr>
        <w:t xml:space="preserve"> </w:t>
      </w:r>
      <w:r>
        <w:t>be covered by an employer testing policy in addition to employee</w:t>
      </w:r>
      <w:r>
        <w:rPr>
          <w:spacing w:val="-21"/>
        </w:rPr>
        <w:t xml:space="preserve"> </w:t>
      </w:r>
      <w:r>
        <w:t>testing.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E445F8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41"/>
        </w:tabs>
        <w:ind w:right="137"/>
      </w:pPr>
      <w:bookmarkStart w:id="5" w:name="_bookmark4"/>
      <w:bookmarkEnd w:id="5"/>
      <w:r>
        <w:rPr>
          <w:color w:val="2D74B5"/>
        </w:rPr>
        <w:t xml:space="preserve">All </w:t>
      </w:r>
      <w:r>
        <w:rPr>
          <w:color w:val="2D74B5"/>
          <w:spacing w:val="-3"/>
        </w:rPr>
        <w:t xml:space="preserve">Drug Use, Including Marijuana Use, </w:t>
      </w:r>
      <w:r>
        <w:rPr>
          <w:color w:val="2D74B5"/>
        </w:rPr>
        <w:t xml:space="preserve">is a </w:t>
      </w:r>
      <w:r>
        <w:rPr>
          <w:color w:val="2D74B5"/>
          <w:spacing w:val="-3"/>
        </w:rPr>
        <w:t xml:space="preserve">Threat </w:t>
      </w:r>
      <w:r>
        <w:rPr>
          <w:color w:val="2D74B5"/>
        </w:rPr>
        <w:t>to the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3"/>
        </w:rPr>
        <w:t>Workplace</w:t>
      </w:r>
    </w:p>
    <w:p w:rsidR="00E445F8" w:rsidRDefault="00A34ED5">
      <w:pPr>
        <w:pStyle w:val="BodyText"/>
        <w:spacing w:before="22" w:line="247" w:lineRule="auto"/>
        <w:ind w:right="137"/>
        <w:rPr>
          <w:sz w:val="14"/>
          <w:szCs w:val="14"/>
        </w:rPr>
      </w:pPr>
      <w:r>
        <w:t>In 2002 the estimated national cost of lost worker productivity including absenteeism and poor</w:t>
      </w:r>
      <w:r>
        <w:rPr>
          <w:spacing w:val="-14"/>
        </w:rPr>
        <w:t xml:space="preserve"> </w:t>
      </w:r>
      <w:r>
        <w:t>job performance due to illicit drug use was $129 billion.</w:t>
      </w:r>
      <w:r>
        <w:rPr>
          <w:position w:val="10"/>
          <w:sz w:val="14"/>
          <w:szCs w:val="14"/>
        </w:rPr>
        <w:t xml:space="preserve">7 </w:t>
      </w:r>
      <w:proofErr w:type="gramStart"/>
      <w:r>
        <w:t>This</w:t>
      </w:r>
      <w:proofErr w:type="gramEnd"/>
      <w:r>
        <w:t xml:space="preserve"> cost directly impacts employers,</w:t>
      </w:r>
      <w:r>
        <w:rPr>
          <w:spacing w:val="-13"/>
        </w:rPr>
        <w:t xml:space="preserve"> </w:t>
      </w:r>
      <w:r>
        <w:t xml:space="preserve">fellow employees, and families and indirectly, </w:t>
      </w:r>
      <w:r>
        <w:rPr>
          <w:rFonts w:cs="Calibri"/>
        </w:rPr>
        <w:t xml:space="preserve">the nation’s </w:t>
      </w:r>
      <w:r>
        <w:t>economy. Employees who use drugs are more</w:t>
      </w:r>
      <w:r>
        <w:rPr>
          <w:spacing w:val="-25"/>
        </w:rPr>
        <w:t xml:space="preserve"> </w:t>
      </w:r>
      <w:r>
        <w:t>likely to ask for early dismissal or time off, to be absent, to be late for work, to be involved in</w:t>
      </w:r>
      <w:r>
        <w:rPr>
          <w:spacing w:val="-22"/>
        </w:rPr>
        <w:t xml:space="preserve"> </w:t>
      </w:r>
      <w:r>
        <w:t>workplace accidents</w:t>
      </w:r>
      <w:r>
        <w:rPr>
          <w:rFonts w:cs="Calibri"/>
        </w:rPr>
        <w:t>, and to file workers’ compensation claim</w:t>
      </w:r>
      <w:r>
        <w:t>s.</w:t>
      </w:r>
      <w:r>
        <w:rPr>
          <w:position w:val="10"/>
          <w:sz w:val="14"/>
          <w:szCs w:val="14"/>
        </w:rPr>
        <w:t xml:space="preserve">8 </w:t>
      </w:r>
      <w:r>
        <w:t>Additionally, past month illicit drug users are</w:t>
      </w:r>
      <w:r>
        <w:rPr>
          <w:spacing w:val="-34"/>
        </w:rPr>
        <w:t xml:space="preserve"> </w:t>
      </w:r>
      <w:r>
        <w:t>more likely than their non-using peers to report having worked for three or more employers in the past</w:t>
      </w:r>
      <w:r>
        <w:rPr>
          <w:spacing w:val="-25"/>
        </w:rPr>
        <w:t xml:space="preserve"> </w:t>
      </w:r>
      <w:r>
        <w:t>year.</w:t>
      </w:r>
      <w:r>
        <w:rPr>
          <w:position w:val="10"/>
          <w:sz w:val="14"/>
          <w:szCs w:val="14"/>
        </w:rPr>
        <w:t>9</w:t>
      </w:r>
      <w:r>
        <w:rPr>
          <w:w w:val="99"/>
          <w:position w:val="10"/>
          <w:sz w:val="14"/>
          <w:szCs w:val="14"/>
        </w:rPr>
        <w:t xml:space="preserve"> </w:t>
      </w:r>
      <w:r>
        <w:t>Results from a blind longitudinal study of job applicants show that individuals who test positive on</w:t>
      </w:r>
      <w:r>
        <w:rPr>
          <w:spacing w:val="-19"/>
        </w:rPr>
        <w:t xml:space="preserve"> </w:t>
      </w:r>
      <w:r>
        <w:t>pre- employment tests are 77 percent more likely to be terminated within the first three years</w:t>
      </w:r>
      <w:r>
        <w:rPr>
          <w:spacing w:val="-22"/>
        </w:rPr>
        <w:t xml:space="preserve"> </w:t>
      </w:r>
      <w:r>
        <w:t>of employment and be absent from work 6 percent more</w:t>
      </w:r>
      <w:r>
        <w:rPr>
          <w:spacing w:val="-22"/>
        </w:rPr>
        <w:t xml:space="preserve"> </w:t>
      </w:r>
      <w:r>
        <w:t>frequently.</w:t>
      </w:r>
      <w:r>
        <w:rPr>
          <w:position w:val="10"/>
          <w:sz w:val="14"/>
          <w:szCs w:val="14"/>
        </w:rPr>
        <w:t>10</w:t>
      </w:r>
    </w:p>
    <w:p w:rsidR="00E445F8" w:rsidRDefault="00A34ED5">
      <w:pPr>
        <w:pStyle w:val="BodyText"/>
        <w:spacing w:before="174" w:line="254" w:lineRule="auto"/>
        <w:ind w:right="201"/>
      </w:pPr>
      <w:r>
        <w:t>Among adults age 18 and older, 9.1 percent of full time employees used an illicit drug in the past</w:t>
      </w:r>
      <w:r>
        <w:rPr>
          <w:spacing w:val="-21"/>
        </w:rPr>
        <w:t xml:space="preserve"> </w:t>
      </w:r>
      <w:r>
        <w:t>month in 2013, compared to 13.7 percent part-time employees and 18.2 percent of those who</w:t>
      </w:r>
      <w:r>
        <w:rPr>
          <w:spacing w:val="-13"/>
        </w:rPr>
        <w:t xml:space="preserve"> </w:t>
      </w:r>
      <w:r>
        <w:t xml:space="preserve">are </w:t>
      </w:r>
      <w:proofErr w:type="gramStart"/>
      <w:r>
        <w:t>unemployed.</w:t>
      </w:r>
      <w:r>
        <w:rPr>
          <w:position w:val="10"/>
          <w:sz w:val="14"/>
        </w:rPr>
        <w:t xml:space="preserve">11  </w:t>
      </w:r>
      <w:r>
        <w:t>Although</w:t>
      </w:r>
      <w:proofErr w:type="gramEnd"/>
      <w:r>
        <w:t xml:space="preserve"> drug use is more prevalent among those not employed, 68.9 percent of</w:t>
      </w:r>
      <w:r>
        <w:rPr>
          <w:spacing w:val="-17"/>
        </w:rPr>
        <w:t xml:space="preserve"> </w:t>
      </w:r>
      <w:r>
        <w:t>all illicit drug users aged 18 and older (15.4 million) were employed full or part-time. For</w:t>
      </w:r>
      <w:r>
        <w:rPr>
          <w:spacing w:val="-18"/>
        </w:rPr>
        <w:t xml:space="preserve"> </w:t>
      </w:r>
      <w:r>
        <w:t>decades marijuana has been and remains the most widely used illicit drug among those who are employed.</w:t>
      </w:r>
      <w:r>
        <w:rPr>
          <w:spacing w:val="27"/>
        </w:rPr>
        <w:t xml:space="preserve"> </w:t>
      </w:r>
      <w:r>
        <w:t>A national study of worker substance use showed that for years 2002-2004, 6.4 percent (7.3 million)</w:t>
      </w:r>
      <w:r>
        <w:rPr>
          <w:spacing w:val="-33"/>
        </w:rPr>
        <w:t xml:space="preserve"> </w:t>
      </w:r>
      <w:r>
        <w:t>of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144.75pt;height:.75pt;mso-position-horizontal-relative:char;mso-position-vertical-relative:line" coordsize="2895,15">
            <v:group id="_x0000_s1054" style="position:absolute;left:7;top:7;width:2881;height:2" coordorigin="7,7" coordsize="2881,2">
              <v:shape id="_x0000_s1055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7 </w:t>
      </w:r>
      <w:r>
        <w:rPr>
          <w:rFonts w:ascii="Calibri"/>
          <w:sz w:val="20"/>
        </w:rPr>
        <w:t>Office of National Drug Control Policy.</w:t>
      </w:r>
      <w:proofErr w:type="gramEnd"/>
      <w:r>
        <w:rPr>
          <w:rFonts w:ascii="Calibri"/>
          <w:sz w:val="20"/>
        </w:rPr>
        <w:t xml:space="preserve"> (2004). </w:t>
      </w:r>
      <w:proofErr w:type="gramStart"/>
      <w:r>
        <w:rPr>
          <w:rFonts w:ascii="Calibri"/>
          <w:i/>
          <w:sz w:val="20"/>
        </w:rPr>
        <w:t>The</w:t>
      </w:r>
      <w:proofErr w:type="gramEnd"/>
      <w:r>
        <w:rPr>
          <w:rFonts w:ascii="Calibri"/>
          <w:i/>
          <w:sz w:val="20"/>
        </w:rPr>
        <w:t xml:space="preserve"> Economic Costs of Drug Abuse in the United States,</w:t>
      </w:r>
      <w:r>
        <w:rPr>
          <w:rFonts w:ascii="Calibri"/>
          <w:i/>
          <w:spacing w:val="-28"/>
          <w:sz w:val="20"/>
        </w:rPr>
        <w:t xml:space="preserve"> </w:t>
      </w:r>
      <w:r>
        <w:rPr>
          <w:rFonts w:ascii="Calibri"/>
          <w:i/>
          <w:sz w:val="20"/>
        </w:rPr>
        <w:t>1992-2002</w:t>
      </w:r>
      <w:r>
        <w:rPr>
          <w:rFonts w:ascii="Calibri"/>
          <w:sz w:val="20"/>
        </w:rPr>
        <w:t>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(Publication No. 207303). Washington, DC: Office of National Drug Control Policy. Retrieved March 3,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6">
        <w:r>
          <w:rPr>
            <w:rFonts w:ascii="Calibri"/>
            <w:color w:val="0462C1"/>
            <w:sz w:val="20"/>
            <w:u w:val="single" w:color="0462C1"/>
          </w:rPr>
          <w:t>https://www.ncjrs.gov/ondcppubs/publications/pdf/economic_costs.pdf</w:t>
        </w:r>
      </w:hyperlink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 xml:space="preserve">8 </w:t>
      </w:r>
      <w:r>
        <w:rPr>
          <w:rFonts w:ascii="Calibri" w:eastAsia="Calibri" w:hAnsi="Calibri" w:cs="Calibri"/>
          <w:sz w:val="20"/>
          <w:szCs w:val="20"/>
        </w:rPr>
        <w:t xml:space="preserve">US Department of Labor. </w:t>
      </w:r>
      <w:proofErr w:type="gramStart"/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n.d.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How does substance abuse impact the workplace?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elaws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Advisors –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Drug-Free</w:t>
      </w:r>
    </w:p>
    <w:p w:rsidR="00E445F8" w:rsidRDefault="00A34ED5">
      <w:pPr>
        <w:spacing w:before="1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Workplace Advisor.</w:t>
      </w:r>
      <w:proofErr w:type="gramEnd"/>
      <w:r>
        <w:rPr>
          <w:rFonts w:ascii="Calibri"/>
          <w:sz w:val="20"/>
        </w:rPr>
        <w:t xml:space="preserve"> Washington, DC: US Department of Labor. Retrieved March 3,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7">
        <w:r>
          <w:rPr>
            <w:rFonts w:ascii="Calibri"/>
            <w:color w:val="0462C1"/>
            <w:sz w:val="20"/>
            <w:u w:val="single" w:color="0462C1"/>
          </w:rPr>
          <w:t>http://www.dol.gov/elaws/asp/drugfree/benefits.htm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Backer,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T.E.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(1987).</w:t>
      </w:r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sz w:val="20"/>
        </w:rPr>
        <w:t>Strategic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Planning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Workplace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Drug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Abuse Programs.</w:t>
      </w:r>
      <w:proofErr w:type="gramEnd"/>
      <w:r>
        <w:rPr>
          <w:rFonts w:ascii="Calibri"/>
          <w:sz w:val="20"/>
        </w:rPr>
        <w:t xml:space="preserve"> Rockville, MD: National Institute on Drug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Abuse.</w:t>
      </w:r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9 </w:t>
      </w:r>
      <w:r>
        <w:rPr>
          <w:rFonts w:ascii="Calibri"/>
          <w:sz w:val="20"/>
        </w:rPr>
        <w:t>Substance Abuse</w:t>
      </w:r>
      <w:proofErr w:type="gramEnd"/>
      <w:r>
        <w:rPr>
          <w:rFonts w:ascii="Calibri"/>
          <w:sz w:val="20"/>
        </w:rPr>
        <w:t xml:space="preserve"> and Mental Health Services Administration, Office of Applied Studies. (2007).</w:t>
      </w:r>
      <w:r>
        <w:rPr>
          <w:rFonts w:ascii="Calibri"/>
          <w:i/>
          <w:sz w:val="20"/>
        </w:rPr>
        <w:t>Worker</w:t>
      </w:r>
      <w:r>
        <w:rPr>
          <w:rFonts w:ascii="Calibri"/>
          <w:i/>
          <w:spacing w:val="-19"/>
          <w:sz w:val="20"/>
        </w:rPr>
        <w:t xml:space="preserve"> </w:t>
      </w:r>
      <w:r>
        <w:rPr>
          <w:rFonts w:ascii="Calibri"/>
          <w:i/>
          <w:sz w:val="20"/>
        </w:rPr>
        <w:t>Substance</w:t>
      </w:r>
    </w:p>
    <w:p w:rsidR="00E445F8" w:rsidRDefault="00A34ED5">
      <w:pPr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Workplace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Policies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Programs</w:t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A#29,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DHHS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Publication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No.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(SMA)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07-4273.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Rockville,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MD: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Substance Abuse and Mental Health Services Administration. Retrieved March 3,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8">
        <w:r>
          <w:rPr>
            <w:rFonts w:ascii="Calibri"/>
            <w:color w:val="0462C1"/>
            <w:sz w:val="20"/>
            <w:u w:val="single" w:color="0462C1"/>
          </w:rPr>
          <w:t>http://www.oas.samhsa.gov/work2k7/toc.cfm</w:t>
        </w:r>
      </w:hyperlink>
    </w:p>
    <w:p w:rsidR="00E445F8" w:rsidRDefault="00A34ED5">
      <w:pPr>
        <w:spacing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 xml:space="preserve">10 </w:t>
      </w:r>
      <w:r>
        <w:rPr>
          <w:rFonts w:ascii="Calibri" w:eastAsia="Calibri" w:hAnsi="Calibri" w:cs="Calibri"/>
          <w:sz w:val="20"/>
          <w:szCs w:val="20"/>
        </w:rPr>
        <w:t xml:space="preserve">US Department of Labor. </w:t>
      </w:r>
      <w:proofErr w:type="gramStart"/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n.d.</w:t>
      </w:r>
      <w:proofErr w:type="spellEnd"/>
      <w:r>
        <w:rPr>
          <w:rFonts w:ascii="Calibri" w:eastAsia="Calibri" w:hAnsi="Calibri" w:cs="Calibri"/>
          <w:sz w:val="20"/>
          <w:szCs w:val="20"/>
        </w:rPr>
        <w:t>).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How does substance abuse impact the workplace?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elaws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Advisors –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Drug-Free</w:t>
      </w:r>
    </w:p>
    <w:p w:rsidR="00E445F8" w:rsidRDefault="00A34ED5">
      <w:pPr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Workplace Advisor.</w:t>
      </w:r>
      <w:proofErr w:type="gramEnd"/>
      <w:r>
        <w:rPr>
          <w:rFonts w:ascii="Calibri"/>
          <w:sz w:val="20"/>
        </w:rPr>
        <w:t xml:space="preserve"> Washington, DC: US Department of Labor. Retrieved March 3,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19">
        <w:r>
          <w:rPr>
            <w:rFonts w:ascii="Calibri"/>
            <w:color w:val="0462C1"/>
            <w:sz w:val="20"/>
            <w:u w:val="single" w:color="0462C1"/>
          </w:rPr>
          <w:t>http://www.dol.gov/elaws/asp/drugfree/benefits.htm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Norman,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J.,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Salyards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Maloney,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J.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(1990).</w:t>
      </w:r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pre-employment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drug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testing.</w:t>
      </w:r>
      <w:proofErr w:type="gram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Journal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Applied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Psychology,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75</w:t>
      </w:r>
      <w:r>
        <w:rPr>
          <w:rFonts w:ascii="Calibri"/>
          <w:sz w:val="20"/>
        </w:rPr>
        <w:t>(6),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629-639.</w:t>
      </w:r>
    </w:p>
    <w:p w:rsidR="00E445F8" w:rsidRDefault="00A34ED5">
      <w:pPr>
        <w:spacing w:before="6" w:line="252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4"/>
        </w:rPr>
        <w:t xml:space="preserve">11 </w:t>
      </w:r>
      <w:r>
        <w:rPr>
          <w:rFonts w:ascii="Calibri"/>
          <w:sz w:val="20"/>
        </w:rPr>
        <w:t>Substance Abuse</w:t>
      </w:r>
      <w:proofErr w:type="gramEnd"/>
      <w:r>
        <w:rPr>
          <w:rFonts w:ascii="Calibri"/>
          <w:sz w:val="20"/>
        </w:rPr>
        <w:t xml:space="preserve"> and Mental Health Services Administration. (2014). </w:t>
      </w:r>
      <w:r>
        <w:rPr>
          <w:rFonts w:ascii="Calibri"/>
          <w:i/>
          <w:sz w:val="20"/>
        </w:rPr>
        <w:t>Results from the 2013 National Survey</w:t>
      </w:r>
      <w:r>
        <w:rPr>
          <w:rFonts w:ascii="Calibri"/>
          <w:i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Drug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Health: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Summary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Findings</w:t>
      </w:r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NSDUH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H-48,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HHS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Publication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(SMA)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14-4863.</w:t>
      </w:r>
    </w:p>
    <w:p w:rsidR="00E445F8" w:rsidRDefault="00A34ED5">
      <w:pPr>
        <w:spacing w:before="1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Rockville, MD: Substance Abuse and Mental Health Services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Administration.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20"/>
          <w:pgSz w:w="12240" w:h="15840"/>
          <w:pgMar w:top="1400" w:right="1320" w:bottom="1160" w:left="1320" w:header="0" w:footer="965" w:gutter="0"/>
          <w:pgNumType w:start="5"/>
          <w:cols w:space="720"/>
        </w:sectPr>
      </w:pPr>
    </w:p>
    <w:p w:rsidR="00E445F8" w:rsidRDefault="00A34ED5">
      <w:pPr>
        <w:pStyle w:val="BodyText"/>
        <w:spacing w:before="53" w:line="256" w:lineRule="auto"/>
        <w:ind w:right="568"/>
      </w:pPr>
      <w:proofErr w:type="gramStart"/>
      <w:r>
        <w:lastRenderedPageBreak/>
        <w:t>full-time</w:t>
      </w:r>
      <w:proofErr w:type="gramEnd"/>
      <w:r>
        <w:t xml:space="preserve"> workers aged 18 to 64 used marijuana in the past month.</w:t>
      </w:r>
      <w:r>
        <w:rPr>
          <w:position w:val="10"/>
          <w:sz w:val="14"/>
        </w:rPr>
        <w:t xml:space="preserve">12 </w:t>
      </w:r>
      <w:r>
        <w:t>This represented the</w:t>
      </w:r>
      <w:r>
        <w:rPr>
          <w:spacing w:val="-34"/>
        </w:rPr>
        <w:t xml:space="preserve"> </w:t>
      </w:r>
      <w:r>
        <w:t>large majority (77.6 percent) of those who used an illicit drug during this</w:t>
      </w:r>
      <w:r>
        <w:rPr>
          <w:spacing w:val="-20"/>
        </w:rPr>
        <w:t xml:space="preserve"> </w:t>
      </w:r>
      <w:r>
        <w:t>time.</w:t>
      </w:r>
    </w:p>
    <w:p w:rsidR="00E445F8" w:rsidRDefault="00E445F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6" w:name="_bookmark5"/>
      <w:bookmarkEnd w:id="6"/>
      <w:r>
        <w:rPr>
          <w:color w:val="5B9BD4"/>
        </w:rPr>
        <w:t>Adverse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Effects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-14"/>
        </w:rPr>
        <w:t xml:space="preserve"> </w:t>
      </w:r>
      <w:r>
        <w:rPr>
          <w:color w:val="5B9BD4"/>
          <w:spacing w:val="-2"/>
        </w:rPr>
        <w:t>Marijuana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Use</w:t>
      </w:r>
    </w:p>
    <w:p w:rsidR="00E445F8" w:rsidRDefault="00A34ED5">
      <w:pPr>
        <w:pStyle w:val="BodyText"/>
        <w:spacing w:before="23" w:line="244" w:lineRule="auto"/>
        <w:ind w:right="137"/>
        <w:rPr>
          <w:sz w:val="14"/>
          <w:szCs w:val="14"/>
        </w:rPr>
      </w:pPr>
      <w:r>
        <w:t>The serious threats to health and safety created by the use of marijuana were recently reviewed in</w:t>
      </w:r>
      <w:r>
        <w:rPr>
          <w:spacing w:val="-28"/>
        </w:rPr>
        <w:t xml:space="preserve"> </w:t>
      </w:r>
      <w:r>
        <w:t>two leading medical journals.</w:t>
      </w:r>
      <w:r>
        <w:rPr>
          <w:position w:val="10"/>
          <w:sz w:val="14"/>
        </w:rPr>
        <w:t xml:space="preserve">13 14 </w:t>
      </w:r>
      <w:r>
        <w:t>Marijuana is a drug of abuse that can produce addiction and symptoms</w:t>
      </w:r>
      <w:r>
        <w:rPr>
          <w:spacing w:val="-3"/>
        </w:rPr>
        <w:t xml:space="preserve"> </w:t>
      </w:r>
      <w:r>
        <w:t>of withdrawal.</w:t>
      </w:r>
      <w:r>
        <w:rPr>
          <w:position w:val="10"/>
          <w:sz w:val="14"/>
        </w:rPr>
        <w:t xml:space="preserve">15 16 </w:t>
      </w:r>
      <w:r>
        <w:t>About 9 percent of all marijuana users develop addiction to the drug.</w:t>
      </w:r>
      <w:r>
        <w:rPr>
          <w:position w:val="10"/>
          <w:sz w:val="14"/>
        </w:rPr>
        <w:t xml:space="preserve">17 </w:t>
      </w:r>
      <w:r>
        <w:t>This</w:t>
      </w:r>
      <w:r>
        <w:rPr>
          <w:spacing w:val="-26"/>
        </w:rPr>
        <w:t xml:space="preserve"> </w:t>
      </w:r>
      <w:r>
        <w:t>figure increases dramatically to 17 percent if marijuana use is initiated during adolescence and increases</w:t>
      </w:r>
      <w:r>
        <w:rPr>
          <w:spacing w:val="-16"/>
        </w:rPr>
        <w:t xml:space="preserve"> </w:t>
      </w:r>
      <w:r>
        <w:t>to between 25-50 percent among daily marijuana users.</w:t>
      </w:r>
      <w:r>
        <w:rPr>
          <w:position w:val="10"/>
          <w:sz w:val="14"/>
        </w:rPr>
        <w:t xml:space="preserve">18 </w:t>
      </w:r>
      <w:r>
        <w:t>The early and heavy use of marijuana</w:t>
      </w:r>
      <w:r>
        <w:rPr>
          <w:spacing w:val="-23"/>
        </w:rPr>
        <w:t xml:space="preserve"> </w:t>
      </w:r>
      <w:r>
        <w:t>increases the risk of addiction to marijuana and it also increases risk of use and addiction to other drugs.</w:t>
      </w:r>
      <w:r>
        <w:rPr>
          <w:position w:val="10"/>
          <w:sz w:val="14"/>
        </w:rPr>
        <w:t xml:space="preserve">19  </w:t>
      </w:r>
      <w:r>
        <w:rPr>
          <w:spacing w:val="25"/>
          <w:position w:val="10"/>
          <w:sz w:val="14"/>
        </w:rPr>
        <w:t xml:space="preserve"> </w:t>
      </w:r>
      <w:r>
        <w:t>Over 61 percent of Americans age 12 and older with a substance use disorder for drugs other than alcohol</w:t>
      </w:r>
      <w:r>
        <w:rPr>
          <w:spacing w:val="-22"/>
        </w:rPr>
        <w:t xml:space="preserve"> </w:t>
      </w:r>
      <w:r>
        <w:t>are dependent on or abuse marijuana, making it by far the most prevalent illicit drug of abuse in</w:t>
      </w:r>
      <w:r>
        <w:rPr>
          <w:spacing w:val="-16"/>
        </w:rPr>
        <w:t xml:space="preserve"> </w:t>
      </w:r>
      <w:r>
        <w:t>the country.</w:t>
      </w:r>
      <w:r>
        <w:rPr>
          <w:position w:val="10"/>
          <w:sz w:val="14"/>
        </w:rPr>
        <w:t xml:space="preserve">20   </w:t>
      </w:r>
      <w:r>
        <w:t>More Americans obtain treatment for marijuana than for any other illegal</w:t>
      </w:r>
      <w:r>
        <w:rPr>
          <w:spacing w:val="-22"/>
        </w:rPr>
        <w:t xml:space="preserve"> </w:t>
      </w:r>
      <w:r>
        <w:t>drug.</w:t>
      </w:r>
      <w:r>
        <w:rPr>
          <w:position w:val="10"/>
          <w:sz w:val="14"/>
        </w:rPr>
        <w:t>21</w:t>
      </w:r>
    </w:p>
    <w:p w:rsidR="00E445F8" w:rsidRPr="000027A6" w:rsidRDefault="00A34ED5">
      <w:pPr>
        <w:pStyle w:val="BodyText"/>
        <w:spacing w:before="174" w:line="244" w:lineRule="auto"/>
        <w:ind w:right="254"/>
        <w:rPr>
          <w:b/>
          <w:sz w:val="14"/>
          <w:szCs w:val="14"/>
        </w:rPr>
      </w:pPr>
      <w:r w:rsidRPr="000027A6">
        <w:rPr>
          <w:b/>
        </w:rPr>
        <w:t>In addition to the link between early and heavy marijuana use and addiction, there is a</w:t>
      </w:r>
      <w:r w:rsidRPr="000027A6">
        <w:rPr>
          <w:b/>
          <w:spacing w:val="-18"/>
        </w:rPr>
        <w:t xml:space="preserve"> </w:t>
      </w:r>
      <w:r w:rsidRPr="000027A6">
        <w:rPr>
          <w:b/>
        </w:rPr>
        <w:t>strong association between marijuana use and diminished lifetime achievement; motor vehicle crashes;</w:t>
      </w:r>
      <w:r w:rsidRPr="000027A6">
        <w:rPr>
          <w:b/>
          <w:spacing w:val="-15"/>
        </w:rPr>
        <w:t xml:space="preserve"> </w:t>
      </w:r>
      <w:r w:rsidRPr="000027A6">
        <w:rPr>
          <w:b/>
        </w:rPr>
        <w:t>and symptoms of chronic bronchitis.</w:t>
      </w:r>
      <w:r w:rsidRPr="000027A6">
        <w:rPr>
          <w:b/>
          <w:position w:val="10"/>
          <w:sz w:val="14"/>
        </w:rPr>
        <w:t xml:space="preserve">22 </w:t>
      </w:r>
      <w:proofErr w:type="gramStart"/>
      <w:r w:rsidRPr="000027A6">
        <w:rPr>
          <w:b/>
        </w:rPr>
        <w:t>There</w:t>
      </w:r>
      <w:proofErr w:type="gramEnd"/>
      <w:r w:rsidRPr="000027A6">
        <w:rPr>
          <w:b/>
        </w:rPr>
        <w:t xml:space="preserve"> is also a relationship between marijuana use and</w:t>
      </w:r>
      <w:r w:rsidRPr="000027A6">
        <w:rPr>
          <w:b/>
          <w:spacing w:val="-20"/>
        </w:rPr>
        <w:t xml:space="preserve"> </w:t>
      </w:r>
      <w:r w:rsidRPr="000027A6">
        <w:rPr>
          <w:b/>
        </w:rPr>
        <w:t>abnormal brain development, progression to use of other drugs, schizophrenia, depression and</w:t>
      </w:r>
      <w:r w:rsidRPr="000027A6">
        <w:rPr>
          <w:b/>
          <w:spacing w:val="-29"/>
        </w:rPr>
        <w:t xml:space="preserve"> </w:t>
      </w:r>
      <w:r w:rsidRPr="000027A6">
        <w:rPr>
          <w:b/>
        </w:rPr>
        <w:t>anxiety.</w:t>
      </w:r>
      <w:r w:rsidRPr="000027A6">
        <w:rPr>
          <w:b/>
          <w:position w:val="10"/>
          <w:sz w:val="14"/>
        </w:rPr>
        <w:t>23</w:t>
      </w:r>
    </w:p>
    <w:p w:rsidR="00E445F8" w:rsidRPr="000027A6" w:rsidRDefault="00A34ED5">
      <w:pPr>
        <w:pStyle w:val="BodyText"/>
        <w:spacing w:before="176" w:line="247" w:lineRule="auto"/>
        <w:ind w:right="137"/>
        <w:rPr>
          <w:b/>
        </w:rPr>
      </w:pPr>
      <w:r w:rsidRPr="000027A6">
        <w:rPr>
          <w:b/>
        </w:rPr>
        <w:t>Short-term effects of marijuana use include impaired short-term memory, impaired motor</w:t>
      </w:r>
      <w:r w:rsidRPr="000027A6">
        <w:rPr>
          <w:b/>
          <w:spacing w:val="-25"/>
        </w:rPr>
        <w:t xml:space="preserve"> </w:t>
      </w:r>
      <w:r w:rsidRPr="000027A6">
        <w:rPr>
          <w:b/>
        </w:rPr>
        <w:t>coordination, altered judgment and, in high doses, paranoia and psychosis.</w:t>
      </w:r>
      <w:r w:rsidRPr="000027A6">
        <w:rPr>
          <w:b/>
          <w:position w:val="10"/>
          <w:sz w:val="14"/>
          <w:szCs w:val="14"/>
        </w:rPr>
        <w:t xml:space="preserve">24 </w:t>
      </w:r>
      <w:proofErr w:type="gramStart"/>
      <w:r w:rsidRPr="000027A6">
        <w:rPr>
          <w:b/>
        </w:rPr>
        <w:t>Among</w:t>
      </w:r>
      <w:proofErr w:type="gramEnd"/>
      <w:r w:rsidRPr="000027A6">
        <w:rPr>
          <w:b/>
        </w:rPr>
        <w:t xml:space="preserve"> the conclusions reached</w:t>
      </w:r>
      <w:r w:rsidRPr="000027A6">
        <w:rPr>
          <w:b/>
          <w:spacing w:val="-17"/>
        </w:rPr>
        <w:t xml:space="preserve"> </w:t>
      </w:r>
      <w:r w:rsidRPr="000027A6">
        <w:rPr>
          <w:b/>
        </w:rPr>
        <w:t>by</w:t>
      </w:r>
      <w:r w:rsidRPr="000027A6">
        <w:rPr>
          <w:b/>
          <w:spacing w:val="-1"/>
        </w:rPr>
        <w:t xml:space="preserve"> </w:t>
      </w:r>
      <w:r w:rsidRPr="000027A6">
        <w:rPr>
          <w:rFonts w:cs="Calibri"/>
          <w:b/>
        </w:rPr>
        <w:t xml:space="preserve">Colorado’s Retail Marijuana Public Health Advisory Committee </w:t>
      </w:r>
      <w:r w:rsidRPr="000027A6">
        <w:rPr>
          <w:b/>
        </w:rPr>
        <w:t>charged with monitoring health effects</w:t>
      </w:r>
      <w:r w:rsidRPr="000027A6">
        <w:rPr>
          <w:b/>
          <w:spacing w:val="-28"/>
        </w:rPr>
        <w:t xml:space="preserve"> </w:t>
      </w:r>
      <w:r w:rsidRPr="000027A6">
        <w:rPr>
          <w:b/>
        </w:rPr>
        <w:t>of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144.75pt;height:.75pt;mso-position-horizontal-relative:char;mso-position-vertical-relative:line" coordsize="2895,15">
            <v:group id="_x0000_s1051" style="position:absolute;left:7;top:7;width:2881;height:2" coordorigin="7,7" coordsize="2881,2">
              <v:shape id="_x0000_s1052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12 </w:t>
      </w:r>
      <w:r>
        <w:rPr>
          <w:rFonts w:ascii="Calibri"/>
          <w:sz w:val="20"/>
        </w:rPr>
        <w:t>Substance Abuse</w:t>
      </w:r>
      <w:proofErr w:type="gramEnd"/>
      <w:r>
        <w:rPr>
          <w:rFonts w:ascii="Calibri"/>
          <w:sz w:val="20"/>
        </w:rPr>
        <w:t xml:space="preserve"> and Mental Health Services Administration, Office of Applied Studies. (2007).</w:t>
      </w:r>
      <w:r>
        <w:rPr>
          <w:rFonts w:ascii="Calibri"/>
          <w:i/>
          <w:sz w:val="20"/>
        </w:rPr>
        <w:t>Worker</w:t>
      </w:r>
      <w:r>
        <w:rPr>
          <w:rFonts w:ascii="Calibri"/>
          <w:i/>
          <w:spacing w:val="-18"/>
          <w:sz w:val="20"/>
        </w:rPr>
        <w:t xml:space="preserve"> </w:t>
      </w:r>
      <w:r>
        <w:rPr>
          <w:rFonts w:ascii="Calibri"/>
          <w:i/>
          <w:sz w:val="20"/>
        </w:rPr>
        <w:t>Substance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Workplace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Policies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Programs</w:t>
      </w:r>
      <w:r>
        <w:rPr>
          <w:rFonts w:ascii="Calibri"/>
          <w:sz w:val="20"/>
        </w:rPr>
        <w:t>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OAS</w:t>
      </w:r>
      <w:r>
        <w:rPr>
          <w:rFonts w:ascii="Calibri"/>
          <w:spacing w:val="-3"/>
          <w:sz w:val="20"/>
        </w:rPr>
        <w:t xml:space="preserve"> </w:t>
      </w:r>
      <w:proofErr w:type="gramStart"/>
      <w:r>
        <w:rPr>
          <w:rFonts w:ascii="Calibri"/>
          <w:sz w:val="20"/>
        </w:rPr>
        <w:t>Series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A#</w:t>
      </w:r>
      <w:proofErr w:type="gramEnd"/>
      <w:r>
        <w:rPr>
          <w:rFonts w:ascii="Calibri"/>
          <w:sz w:val="20"/>
        </w:rPr>
        <w:t>29,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DHHS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Publication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(SMA)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07-4273.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Rockville,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MD: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Substance Abuse and Mental Health Services Administration. Retrieved March 3,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21">
        <w:r>
          <w:rPr>
            <w:rFonts w:ascii="Calibri"/>
            <w:color w:val="0462C1"/>
            <w:sz w:val="20"/>
            <w:u w:val="single" w:color="0462C1"/>
          </w:rPr>
          <w:t>http://www.oas.samhsa.gov/work2k7/toc.cfm</w:t>
        </w:r>
      </w:hyperlink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13 </w:t>
      </w:r>
      <w:proofErr w:type="spellStart"/>
      <w:r>
        <w:rPr>
          <w:rFonts w:ascii="Calibri"/>
          <w:sz w:val="20"/>
        </w:rPr>
        <w:t>Volkow</w:t>
      </w:r>
      <w:proofErr w:type="spellEnd"/>
      <w:r>
        <w:rPr>
          <w:rFonts w:ascii="Calibri"/>
          <w:sz w:val="20"/>
        </w:rPr>
        <w:t>, N.D., Baler, R.D., Compton, W.M., &amp; Weiss, S.R.B. (2014).</w:t>
      </w:r>
      <w:proofErr w:type="gramEnd"/>
      <w:r>
        <w:rPr>
          <w:rFonts w:ascii="Calibri"/>
          <w:sz w:val="20"/>
        </w:rPr>
        <w:t xml:space="preserve"> Adverse health effects of marijuana use.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i/>
          <w:sz w:val="20"/>
        </w:rPr>
        <w:t>The</w:t>
      </w:r>
    </w:p>
    <w:p w:rsidR="00E445F8" w:rsidRDefault="00A34ED5">
      <w:pPr>
        <w:spacing w:line="227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New England Journal of Medicine, 370</w:t>
      </w:r>
      <w:r>
        <w:rPr>
          <w:rFonts w:ascii="Calibri"/>
          <w:sz w:val="20"/>
        </w:rPr>
        <w:t>(23),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2219-2227.</w:t>
      </w:r>
    </w:p>
    <w:p w:rsidR="00E445F8" w:rsidRDefault="00A34ED5">
      <w:pPr>
        <w:spacing w:before="11"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14 </w:t>
      </w:r>
      <w:r>
        <w:rPr>
          <w:rFonts w:ascii="Calibri"/>
          <w:sz w:val="20"/>
        </w:rPr>
        <w:t>Hall, W. (2014).</w:t>
      </w:r>
      <w:proofErr w:type="gramEnd"/>
      <w:r>
        <w:rPr>
          <w:rFonts w:ascii="Calibri"/>
          <w:sz w:val="20"/>
        </w:rPr>
        <w:t xml:space="preserve"> What has research over the past two decades revealed about the adverse health effects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recreational cannabis use? </w:t>
      </w:r>
      <w:proofErr w:type="gramStart"/>
      <w:r>
        <w:rPr>
          <w:rFonts w:ascii="Calibri"/>
          <w:i/>
          <w:sz w:val="20"/>
        </w:rPr>
        <w:t>Addiction</w:t>
      </w:r>
      <w:r>
        <w:rPr>
          <w:rFonts w:ascii="Calibri"/>
          <w:sz w:val="20"/>
        </w:rPr>
        <w:t>.</w:t>
      </w:r>
      <w:proofErr w:type="gramEnd"/>
      <w:r>
        <w:rPr>
          <w:rFonts w:ascii="Calibri"/>
          <w:sz w:val="20"/>
        </w:rPr>
        <w:t xml:space="preserve"> </w:t>
      </w:r>
      <w:proofErr w:type="spellStart"/>
      <w:proofErr w:type="gramStart"/>
      <w:r>
        <w:rPr>
          <w:rFonts w:ascii="Calibri"/>
          <w:sz w:val="20"/>
        </w:rPr>
        <w:t>doi</w:t>
      </w:r>
      <w:proofErr w:type="spellEnd"/>
      <w:proofErr w:type="gramEnd"/>
      <w:r>
        <w:rPr>
          <w:rFonts w:ascii="Calibri"/>
          <w:sz w:val="20"/>
        </w:rPr>
        <w:t>: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10.1111/add.12703.</w:t>
      </w:r>
    </w:p>
    <w:p w:rsidR="00E445F8" w:rsidRDefault="00A34ED5">
      <w:pPr>
        <w:spacing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15 </w:t>
      </w:r>
      <w:proofErr w:type="spellStart"/>
      <w:r>
        <w:rPr>
          <w:rFonts w:ascii="Calibri"/>
          <w:sz w:val="20"/>
        </w:rPr>
        <w:t>Volkow</w:t>
      </w:r>
      <w:proofErr w:type="spellEnd"/>
      <w:r>
        <w:rPr>
          <w:rFonts w:ascii="Calibri"/>
          <w:sz w:val="20"/>
        </w:rPr>
        <w:t>, N.D., Baler, R.D., Compton, W.M., &amp; Weiss, S.R.B. (2014).</w:t>
      </w:r>
      <w:proofErr w:type="gramEnd"/>
      <w:r>
        <w:rPr>
          <w:rFonts w:ascii="Calibri"/>
          <w:sz w:val="20"/>
        </w:rPr>
        <w:t xml:space="preserve"> Adverse health effects of marijuana use.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New England Journal of Medicine, 370</w:t>
      </w:r>
      <w:r>
        <w:rPr>
          <w:rFonts w:ascii="Calibri"/>
          <w:sz w:val="20"/>
        </w:rPr>
        <w:t>(23),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2219-2227.</w:t>
      </w:r>
    </w:p>
    <w:p w:rsidR="00E445F8" w:rsidRDefault="00A34ED5">
      <w:pPr>
        <w:spacing w:line="247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16 </w:t>
      </w:r>
      <w:r>
        <w:rPr>
          <w:rFonts w:ascii="Calibri"/>
          <w:sz w:val="20"/>
        </w:rPr>
        <w:t>Hall, W. (2014).</w:t>
      </w:r>
      <w:proofErr w:type="gramEnd"/>
      <w:r>
        <w:rPr>
          <w:rFonts w:ascii="Calibri"/>
          <w:sz w:val="20"/>
        </w:rPr>
        <w:t xml:space="preserve"> What has research over the past two decades revealed about the adverse health effects</w:t>
      </w:r>
      <w:r>
        <w:rPr>
          <w:rFonts w:ascii="Calibri"/>
          <w:spacing w:val="-15"/>
          <w:sz w:val="20"/>
        </w:rPr>
        <w:t xml:space="preserve"> </w:t>
      </w:r>
      <w:proofErr w:type="gramStart"/>
      <w:r>
        <w:rPr>
          <w:rFonts w:ascii="Calibri"/>
          <w:sz w:val="20"/>
        </w:rPr>
        <w:t>of</w:t>
      </w:r>
      <w:proofErr w:type="gramEnd"/>
    </w:p>
    <w:p w:rsidR="00E445F8" w:rsidRDefault="00A34ED5">
      <w:pPr>
        <w:spacing w:line="228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recreational</w:t>
      </w:r>
      <w:proofErr w:type="gramEnd"/>
      <w:r>
        <w:rPr>
          <w:rFonts w:ascii="Calibri"/>
          <w:sz w:val="20"/>
        </w:rPr>
        <w:t xml:space="preserve"> cannabis use? </w:t>
      </w:r>
      <w:proofErr w:type="gramStart"/>
      <w:r>
        <w:rPr>
          <w:rFonts w:ascii="Calibri"/>
          <w:i/>
          <w:sz w:val="20"/>
        </w:rPr>
        <w:t>Addiction</w:t>
      </w:r>
      <w:r>
        <w:rPr>
          <w:rFonts w:ascii="Calibri"/>
          <w:sz w:val="20"/>
        </w:rPr>
        <w:t>.</w:t>
      </w:r>
      <w:proofErr w:type="gramEnd"/>
      <w:r>
        <w:rPr>
          <w:rFonts w:ascii="Calibri"/>
          <w:sz w:val="20"/>
        </w:rPr>
        <w:t xml:space="preserve"> </w:t>
      </w:r>
      <w:proofErr w:type="spellStart"/>
      <w:proofErr w:type="gramStart"/>
      <w:r>
        <w:rPr>
          <w:rFonts w:ascii="Calibri"/>
          <w:sz w:val="20"/>
        </w:rPr>
        <w:t>doi</w:t>
      </w:r>
      <w:proofErr w:type="spellEnd"/>
      <w:proofErr w:type="gramEnd"/>
      <w:r>
        <w:rPr>
          <w:rFonts w:ascii="Calibri"/>
          <w:sz w:val="20"/>
        </w:rPr>
        <w:t>: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10.1111/add.12703.</w:t>
      </w:r>
    </w:p>
    <w:p w:rsidR="00E445F8" w:rsidRDefault="00A34ED5">
      <w:pPr>
        <w:spacing w:line="261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17</w:t>
      </w:r>
      <w:r>
        <w:rPr>
          <w:rFonts w:ascii="Calibri"/>
          <w:spacing w:val="12"/>
          <w:position w:val="10"/>
          <w:sz w:val="13"/>
        </w:rPr>
        <w:t xml:space="preserve"> </w:t>
      </w:r>
      <w:r>
        <w:rPr>
          <w:rFonts w:ascii="Calibri"/>
          <w:sz w:val="20"/>
        </w:rPr>
        <w:t>Lopez-Quintero,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Perez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los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Cobos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J.,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Hasin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Probability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predictors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transition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first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use</w:t>
      </w:r>
    </w:p>
    <w:p w:rsidR="00E445F8" w:rsidRDefault="00A34ED5">
      <w:pPr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to</w:t>
      </w:r>
      <w:proofErr w:type="gram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dependence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nicotine,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alcohol,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cannabis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cocaine: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Epidemiologic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Survey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Alcohol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(NESARC).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Drug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Alcohol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Dependence,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 xml:space="preserve">115, </w:t>
      </w:r>
      <w:r>
        <w:rPr>
          <w:rFonts w:ascii="Calibri"/>
          <w:sz w:val="20"/>
        </w:rPr>
        <w:t>120-130.</w:t>
      </w:r>
    </w:p>
    <w:p w:rsidR="00E445F8" w:rsidRDefault="00A34ED5">
      <w:pPr>
        <w:spacing w:line="228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18 </w:t>
      </w:r>
      <w:r>
        <w:rPr>
          <w:rFonts w:ascii="Calibri"/>
          <w:sz w:val="20"/>
        </w:rPr>
        <w:t xml:space="preserve">Hall, W., &amp; </w:t>
      </w:r>
      <w:proofErr w:type="spellStart"/>
      <w:r>
        <w:rPr>
          <w:rFonts w:ascii="Calibri"/>
          <w:sz w:val="20"/>
        </w:rPr>
        <w:t>Degendhardt</w:t>
      </w:r>
      <w:proofErr w:type="spellEnd"/>
      <w:r>
        <w:rPr>
          <w:rFonts w:ascii="Calibri"/>
          <w:sz w:val="20"/>
        </w:rPr>
        <w:t>, L. (2009).</w:t>
      </w:r>
      <w:proofErr w:type="gramEnd"/>
      <w:r>
        <w:rPr>
          <w:rFonts w:ascii="Calibri"/>
          <w:sz w:val="20"/>
        </w:rPr>
        <w:t xml:space="preserve"> Adverse health effects of non-medical cannabis use. </w:t>
      </w:r>
      <w:r>
        <w:rPr>
          <w:rFonts w:ascii="Calibri"/>
          <w:i/>
          <w:sz w:val="20"/>
        </w:rPr>
        <w:t>Lancet, 374</w:t>
      </w:r>
      <w:r>
        <w:rPr>
          <w:rFonts w:ascii="Calibri"/>
          <w:sz w:val="20"/>
        </w:rPr>
        <w:t>,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1383-1391.</w:t>
      </w:r>
    </w:p>
    <w:p w:rsidR="00E445F8" w:rsidRDefault="00A34ED5">
      <w:pPr>
        <w:spacing w:before="14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19 </w:t>
      </w:r>
      <w:r>
        <w:rPr>
          <w:rFonts w:ascii="Calibri"/>
          <w:sz w:val="20"/>
        </w:rPr>
        <w:t xml:space="preserve">Hall, W., &amp; </w:t>
      </w:r>
      <w:proofErr w:type="spellStart"/>
      <w:r>
        <w:rPr>
          <w:rFonts w:ascii="Calibri"/>
          <w:sz w:val="20"/>
        </w:rPr>
        <w:t>Degendhardt</w:t>
      </w:r>
      <w:proofErr w:type="spellEnd"/>
      <w:r>
        <w:rPr>
          <w:rFonts w:ascii="Calibri"/>
          <w:sz w:val="20"/>
        </w:rPr>
        <w:t>, L. (2007).Prevalence and correlates of cannabis use in developed and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developing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countries. </w:t>
      </w:r>
      <w:r>
        <w:rPr>
          <w:rFonts w:ascii="Calibri"/>
          <w:i/>
          <w:sz w:val="20"/>
        </w:rPr>
        <w:t>Current Opinion in Psychiatry, 20</w:t>
      </w:r>
      <w:r>
        <w:rPr>
          <w:rFonts w:ascii="Calibri"/>
          <w:sz w:val="20"/>
        </w:rPr>
        <w:t>,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393-397.</w:t>
      </w:r>
    </w:p>
    <w:p w:rsidR="00E445F8" w:rsidRDefault="00A34ED5">
      <w:pPr>
        <w:spacing w:before="1"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20 </w:t>
      </w:r>
      <w:r>
        <w:rPr>
          <w:rFonts w:ascii="Calibri"/>
          <w:sz w:val="20"/>
        </w:rPr>
        <w:t>Substance Abuse</w:t>
      </w:r>
      <w:proofErr w:type="gramEnd"/>
      <w:r>
        <w:rPr>
          <w:rFonts w:ascii="Calibri"/>
          <w:sz w:val="20"/>
        </w:rPr>
        <w:t xml:space="preserve"> and Mental Health Services Administration. (2014). </w:t>
      </w:r>
      <w:r>
        <w:rPr>
          <w:rFonts w:ascii="Calibri"/>
          <w:i/>
          <w:sz w:val="20"/>
        </w:rPr>
        <w:t>Results from the 2013 National Survey</w:t>
      </w:r>
      <w:r>
        <w:rPr>
          <w:rFonts w:ascii="Calibri"/>
          <w:i/>
          <w:spacing w:val="-18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Drug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Health: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Summary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Findings</w:t>
      </w:r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NSDUH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H-48,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HHS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Publication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(SMA)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14-4863.</w:t>
      </w:r>
    </w:p>
    <w:p w:rsidR="00E445F8" w:rsidRDefault="00A34ED5">
      <w:pPr>
        <w:spacing w:before="5" w:line="227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Rockville, MD: Substance Abuse and Mental Health Services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Administration.</w:t>
      </w:r>
    </w:p>
    <w:p w:rsidR="00E445F8" w:rsidRDefault="00A34ED5">
      <w:pPr>
        <w:spacing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>21</w:t>
      </w:r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Calibri"/>
          <w:sz w:val="20"/>
        </w:rPr>
        <w:t>Ibid.</w:t>
      </w:r>
      <w:proofErr w:type="gramEnd"/>
    </w:p>
    <w:p w:rsidR="00E445F8" w:rsidRDefault="00A34ED5">
      <w:pPr>
        <w:spacing w:before="12"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22 </w:t>
      </w:r>
      <w:proofErr w:type="spellStart"/>
      <w:r>
        <w:rPr>
          <w:rFonts w:ascii="Calibri"/>
          <w:sz w:val="20"/>
        </w:rPr>
        <w:t>Volkow</w:t>
      </w:r>
      <w:proofErr w:type="spellEnd"/>
      <w:r>
        <w:rPr>
          <w:rFonts w:ascii="Calibri"/>
          <w:sz w:val="20"/>
        </w:rPr>
        <w:t>, N.D., Baler, R.D., Compton, W.M., &amp; Weiss, S.R.B. (2014).</w:t>
      </w:r>
      <w:proofErr w:type="gramEnd"/>
      <w:r>
        <w:rPr>
          <w:rFonts w:ascii="Calibri"/>
          <w:sz w:val="20"/>
        </w:rPr>
        <w:t xml:space="preserve"> Adverse health effects of marijuana use.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New England Journal of Medicine, 370</w:t>
      </w:r>
      <w:r>
        <w:rPr>
          <w:rFonts w:ascii="Calibri"/>
          <w:sz w:val="20"/>
        </w:rPr>
        <w:t>(23),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2219-2227.</w:t>
      </w:r>
    </w:p>
    <w:p w:rsidR="00E445F8" w:rsidRDefault="00A34ED5">
      <w:pPr>
        <w:spacing w:line="233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>23</w:t>
      </w:r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Calibri"/>
          <w:sz w:val="20"/>
        </w:rPr>
        <w:t>Ibid.</w:t>
      </w:r>
      <w:proofErr w:type="gramEnd"/>
    </w:p>
    <w:p w:rsidR="00E445F8" w:rsidRDefault="00A34ED5">
      <w:pPr>
        <w:spacing w:line="260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>24</w:t>
      </w:r>
      <w:r>
        <w:rPr>
          <w:rFonts w:ascii="Calibri"/>
          <w:spacing w:val="11"/>
          <w:position w:val="10"/>
          <w:sz w:val="13"/>
        </w:rPr>
        <w:t xml:space="preserve"> </w:t>
      </w:r>
      <w:r>
        <w:rPr>
          <w:rFonts w:ascii="Calibri"/>
          <w:sz w:val="20"/>
        </w:rPr>
        <w:t>Ibid.</w:t>
      </w:r>
      <w:proofErr w:type="gramEnd"/>
    </w:p>
    <w:p w:rsidR="00E445F8" w:rsidRDefault="00E445F8">
      <w:pPr>
        <w:spacing w:line="260" w:lineRule="exact"/>
        <w:rPr>
          <w:rFonts w:ascii="Calibri" w:eastAsia="Calibri" w:hAnsi="Calibri" w:cs="Calibri"/>
          <w:sz w:val="20"/>
          <w:szCs w:val="20"/>
        </w:rPr>
        <w:sectPr w:rsidR="00E445F8">
          <w:pgSz w:w="12240" w:h="15840"/>
          <w:pgMar w:top="1360" w:right="1320" w:bottom="1160" w:left="1320" w:header="0" w:footer="965" w:gutter="0"/>
          <w:cols w:space="720"/>
        </w:sectPr>
      </w:pPr>
    </w:p>
    <w:p w:rsidR="00E445F8" w:rsidRPr="000027A6" w:rsidRDefault="00A34ED5">
      <w:pPr>
        <w:pStyle w:val="BodyText"/>
        <w:spacing w:before="37" w:line="254" w:lineRule="auto"/>
        <w:ind w:right="137"/>
        <w:rPr>
          <w:b/>
        </w:rPr>
      </w:pPr>
      <w:r w:rsidRPr="000027A6">
        <w:rPr>
          <w:b/>
        </w:rPr>
        <w:lastRenderedPageBreak/>
        <w:t xml:space="preserve">marijuana and </w:t>
      </w:r>
      <w:r w:rsidRPr="000027A6">
        <w:rPr>
          <w:rFonts w:cs="Calibri"/>
          <w:b/>
        </w:rPr>
        <w:t>released by the Colorado Department of Public Health and Environment, “We</w:t>
      </w:r>
      <w:r w:rsidRPr="000027A6">
        <w:rPr>
          <w:rFonts w:cs="Calibri"/>
          <w:b/>
          <w:spacing w:val="-19"/>
        </w:rPr>
        <w:t xml:space="preserve"> </w:t>
      </w:r>
      <w:r w:rsidRPr="000027A6">
        <w:rPr>
          <w:rFonts w:cs="Calibri"/>
          <w:b/>
        </w:rPr>
        <w:t xml:space="preserve">found </w:t>
      </w:r>
      <w:r w:rsidRPr="000027A6">
        <w:rPr>
          <w:b/>
        </w:rPr>
        <w:t>substantial evidence for associations between marijuana use and memory impairments lasting at</w:t>
      </w:r>
      <w:r w:rsidRPr="000027A6">
        <w:rPr>
          <w:b/>
          <w:spacing w:val="-29"/>
        </w:rPr>
        <w:t xml:space="preserve"> </w:t>
      </w:r>
      <w:r w:rsidRPr="000027A6">
        <w:rPr>
          <w:b/>
        </w:rPr>
        <w:t xml:space="preserve">least </w:t>
      </w:r>
      <w:r w:rsidRPr="000027A6">
        <w:rPr>
          <w:rFonts w:cs="Calibri"/>
          <w:b/>
        </w:rPr>
        <w:t>seven days after last use, as well as the potential for acute psychotic symptoms immediately after</w:t>
      </w:r>
      <w:r w:rsidRPr="000027A6">
        <w:rPr>
          <w:rFonts w:cs="Calibri"/>
          <w:b/>
          <w:spacing w:val="-23"/>
        </w:rPr>
        <w:t xml:space="preserve"> </w:t>
      </w:r>
      <w:r w:rsidRPr="000027A6">
        <w:rPr>
          <w:rFonts w:cs="Calibri"/>
          <w:b/>
        </w:rPr>
        <w:t xml:space="preserve">use” </w:t>
      </w:r>
      <w:r w:rsidRPr="000027A6">
        <w:rPr>
          <w:b/>
        </w:rPr>
        <w:t>(p. 12).</w:t>
      </w:r>
      <w:r w:rsidRPr="000027A6">
        <w:rPr>
          <w:b/>
          <w:position w:val="10"/>
          <w:sz w:val="14"/>
          <w:szCs w:val="14"/>
        </w:rPr>
        <w:t xml:space="preserve">25 </w:t>
      </w:r>
      <w:r w:rsidRPr="000027A6">
        <w:rPr>
          <w:b/>
        </w:rPr>
        <w:t>Given the short- and long-term impacts of marijuana use, the drug poses a serious threat</w:t>
      </w:r>
      <w:r w:rsidRPr="000027A6">
        <w:rPr>
          <w:b/>
          <w:spacing w:val="-30"/>
        </w:rPr>
        <w:t xml:space="preserve"> </w:t>
      </w:r>
      <w:r w:rsidRPr="000027A6">
        <w:rPr>
          <w:b/>
        </w:rPr>
        <w:t>to workplace safety and productivity.  The legal status of marijuana does not remove this</w:t>
      </w:r>
      <w:r w:rsidRPr="000027A6">
        <w:rPr>
          <w:b/>
          <w:spacing w:val="-21"/>
        </w:rPr>
        <w:t xml:space="preserve"> </w:t>
      </w:r>
      <w:r w:rsidRPr="000027A6">
        <w:rPr>
          <w:b/>
        </w:rPr>
        <w:t>threat.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E445F8">
      <w:pPr>
        <w:rPr>
          <w:rFonts w:ascii="Calibri" w:eastAsia="Calibri" w:hAnsi="Calibri" w:cs="Calibri"/>
          <w:sz w:val="18"/>
          <w:szCs w:val="18"/>
        </w:r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41"/>
        </w:tabs>
        <w:ind w:right="137"/>
      </w:pPr>
      <w:bookmarkStart w:id="7" w:name="_bookmark6"/>
      <w:bookmarkEnd w:id="7"/>
      <w:r>
        <w:rPr>
          <w:color w:val="2D74B5"/>
          <w:spacing w:val="-3"/>
        </w:rPr>
        <w:t xml:space="preserve">The Impact </w:t>
      </w:r>
      <w:r>
        <w:rPr>
          <w:color w:val="2D74B5"/>
        </w:rPr>
        <w:t xml:space="preserve">of </w:t>
      </w:r>
      <w:r>
        <w:rPr>
          <w:color w:val="2D74B5"/>
          <w:spacing w:val="-3"/>
        </w:rPr>
        <w:t xml:space="preserve">State-Based Legal Marijuana </w:t>
      </w:r>
      <w:r>
        <w:rPr>
          <w:color w:val="2D74B5"/>
        </w:rPr>
        <w:t xml:space="preserve">on </w:t>
      </w:r>
      <w:r>
        <w:rPr>
          <w:color w:val="2D74B5"/>
          <w:spacing w:val="-3"/>
        </w:rPr>
        <w:t xml:space="preserve">Workplace </w:t>
      </w:r>
      <w:r>
        <w:rPr>
          <w:color w:val="2D74B5"/>
        </w:rPr>
        <w:t>Drug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Testing</w:t>
      </w:r>
    </w:p>
    <w:p w:rsidR="00E445F8" w:rsidRDefault="00A34ED5">
      <w:pPr>
        <w:pStyle w:val="BodyText"/>
        <w:spacing w:before="22" w:line="259" w:lineRule="auto"/>
        <w:ind w:right="137"/>
      </w:pPr>
      <w:r>
        <w:t>The policy landscape for marijuana has dramatically changed over the last two decades.  The</w:t>
      </w:r>
      <w:r>
        <w:rPr>
          <w:spacing w:val="-4"/>
        </w:rPr>
        <w:t xml:space="preserve"> </w:t>
      </w:r>
      <w:r>
        <w:t>state- based legalization of marijuana for medical use has expanded from the first medical marijuana</w:t>
      </w:r>
      <w:r>
        <w:rPr>
          <w:spacing w:val="-24"/>
        </w:rPr>
        <w:t xml:space="preserve"> </w:t>
      </w:r>
      <w:r>
        <w:t>ballot initiative in California in 1996 to 22 other states and the District of Columbia (as of the publication of</w:t>
      </w:r>
      <w:r>
        <w:rPr>
          <w:spacing w:val="-26"/>
        </w:rPr>
        <w:t xml:space="preserve"> </w:t>
      </w:r>
      <w:r>
        <w:t>this report). The medical marijuana ballot initiatives have resulted from a campaign promoting the view</w:t>
      </w:r>
      <w:r>
        <w:rPr>
          <w:spacing w:val="-19"/>
        </w:rPr>
        <w:t xml:space="preserve"> </w:t>
      </w:r>
      <w:r>
        <w:t>that marijuana is medicine, despite the fact that marijuana has not been through clinical research trials</w:t>
      </w:r>
      <w:r>
        <w:rPr>
          <w:spacing w:val="-26"/>
        </w:rPr>
        <w:t xml:space="preserve"> </w:t>
      </w:r>
      <w:r>
        <w:t>or received approval by the US Food and Drug Administration (FDA) and that no standards of purity,</w:t>
      </w:r>
      <w:r>
        <w:rPr>
          <w:spacing w:val="7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or amount have been established. In November 2012, the states of Colorado and Washington</w:t>
      </w:r>
      <w:r>
        <w:rPr>
          <w:spacing w:val="-24"/>
        </w:rPr>
        <w:t xml:space="preserve"> </w:t>
      </w:r>
      <w:r>
        <w:t>passed ballot initiatives legalizing the production, sale and use of marijuana for adults age 21 and older.</w:t>
      </w:r>
      <w:r>
        <w:rPr>
          <w:spacing w:val="26"/>
        </w:rPr>
        <w:t xml:space="preserve"> </w:t>
      </w:r>
      <w:r>
        <w:t>Similar legalization initiatives were passed in November 2014 in Alaska, Oregon and the District of</w:t>
      </w:r>
      <w:r>
        <w:rPr>
          <w:spacing w:val="-29"/>
        </w:rPr>
        <w:t xml:space="preserve"> </w:t>
      </w:r>
      <w:r>
        <w:t>Columbia.</w:t>
      </w:r>
    </w:p>
    <w:p w:rsidR="00E445F8" w:rsidRDefault="00A34ED5">
      <w:pPr>
        <w:pStyle w:val="BodyText"/>
        <w:spacing w:before="158" w:line="254" w:lineRule="auto"/>
        <w:ind w:right="254"/>
      </w:pPr>
      <w:r>
        <w:t>These legal changes have made the United States the first country in the world to fully legalize</w:t>
      </w:r>
      <w:r>
        <w:rPr>
          <w:spacing w:val="-21"/>
        </w:rPr>
        <w:t xml:space="preserve"> </w:t>
      </w:r>
      <w:r>
        <w:t>the production, sale and use of marijuana by those 21 and older. This trend portends significant threats</w:t>
      </w:r>
      <w:r>
        <w:rPr>
          <w:spacing w:val="-24"/>
        </w:rPr>
        <w:t xml:space="preserve"> </w:t>
      </w:r>
      <w:r>
        <w:t>to workplace health and safety. These state-based changes to law, which are in direct conflict with</w:t>
      </w:r>
      <w:r>
        <w:rPr>
          <w:spacing w:val="-29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 and international treaty obligations</w:t>
      </w:r>
      <w:r>
        <w:rPr>
          <w:position w:val="10"/>
          <w:sz w:val="14"/>
        </w:rPr>
        <w:t xml:space="preserve">26 </w:t>
      </w:r>
      <w:r>
        <w:t>have raised concerns and caused confusion among</w:t>
      </w:r>
      <w:r>
        <w:rPr>
          <w:spacing w:val="-34"/>
        </w:rPr>
        <w:t xml:space="preserve"> </w:t>
      </w:r>
      <w:r>
        <w:t>employers and employees regarding standards for drug-free workplaces and drug testing procedures</w:t>
      </w:r>
      <w:r>
        <w:rPr>
          <w:spacing w:val="-13"/>
        </w:rPr>
        <w:t xml:space="preserve"> </w:t>
      </w:r>
      <w:r>
        <w:t>and programs.</w:t>
      </w:r>
    </w:p>
    <w:p w:rsidR="00E445F8" w:rsidRDefault="00A34ED5">
      <w:pPr>
        <w:pStyle w:val="BodyText"/>
        <w:spacing w:before="164" w:line="259" w:lineRule="auto"/>
        <w:ind w:right="137"/>
      </w:pPr>
      <w:r>
        <w:t>Some employers that conduct non-regulated drug testing may treat medical marijuana the same</w:t>
      </w:r>
      <w:r>
        <w:rPr>
          <w:spacing w:val="-23"/>
        </w:rPr>
        <w:t xml:space="preserve"> </w:t>
      </w:r>
      <w:r>
        <w:t>way they treat prescribed controlled substances.  In such cases, in the event of a confirmed</w:t>
      </w:r>
      <w:r>
        <w:rPr>
          <w:spacing w:val="-19"/>
        </w:rPr>
        <w:t xml:space="preserve"> </w:t>
      </w:r>
      <w:r>
        <w:t>laboratory positive for marijuana, the Medical Review Officer (MRO) could verify the existence of a</w:t>
      </w:r>
      <w:r>
        <w:rPr>
          <w:spacing w:val="-20"/>
        </w:rPr>
        <w:t xml:space="preserve"> </w:t>
      </w:r>
      <w:r>
        <w:t>physician- patient relationship and report the result as a MRO-confirmed negative drug test. This adopts</w:t>
      </w:r>
      <w:r>
        <w:rPr>
          <w:spacing w:val="-16"/>
        </w:rPr>
        <w:t xml:space="preserve"> </w:t>
      </w:r>
      <w:r>
        <w:t>the procedure used by MROs when investigating confirmed laboratory positives for drugs that are</w:t>
      </w:r>
      <w:r>
        <w:rPr>
          <w:spacing w:val="-31"/>
        </w:rPr>
        <w:t xml:space="preserve"> </w:t>
      </w:r>
      <w:r>
        <w:t>physician prescribed. Many employers question this strategy. Physicians, even in states that have</w:t>
      </w:r>
      <w:r>
        <w:rPr>
          <w:spacing w:val="-20"/>
        </w:rPr>
        <w:t xml:space="preserve"> </w:t>
      </w:r>
      <w:r>
        <w:t xml:space="preserve">medical marijuana laws, do not </w:t>
      </w:r>
      <w:r>
        <w:rPr>
          <w:i/>
        </w:rPr>
        <w:t xml:space="preserve">prescribe </w:t>
      </w:r>
      <w:r>
        <w:t>marijuana. The authority to write prescriptions is granted, and</w:t>
      </w:r>
      <w:r>
        <w:rPr>
          <w:spacing w:val="-27"/>
        </w:rPr>
        <w:t xml:space="preserve"> </w:t>
      </w:r>
      <w:r>
        <w:t>revoked when necessary, by the federal government which, as was noted, does not recognize marijuana</w:t>
      </w:r>
      <w:r>
        <w:rPr>
          <w:spacing w:val="-20"/>
        </w:rPr>
        <w:t xml:space="preserve"> </w:t>
      </w:r>
      <w:r>
        <w:t>as medicine.  This is also true of other plants which contain useful chemical components, such as</w:t>
      </w:r>
      <w:r>
        <w:rPr>
          <w:spacing w:val="-27"/>
        </w:rPr>
        <w:t xml:space="preserve"> </w:t>
      </w:r>
      <w:r>
        <w:t>opium.</w:t>
      </w:r>
    </w:p>
    <w:p w:rsidR="00E445F8" w:rsidRDefault="00A34ED5">
      <w:pPr>
        <w:pStyle w:val="BodyText"/>
        <w:spacing w:before="1" w:line="259" w:lineRule="auto"/>
        <w:ind w:right="137"/>
      </w:pPr>
      <w:r>
        <w:t>As a plant, marijuana is not a standardized, pure pharmaceutical product approved by the FDA</w:t>
      </w:r>
      <w:r>
        <w:rPr>
          <w:spacing w:val="-17"/>
        </w:rPr>
        <w:t xml:space="preserve"> </w:t>
      </w:r>
      <w:r>
        <w:t>for prescriptive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use at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disorders,</w:t>
      </w:r>
      <w:r>
        <w:rPr>
          <w:spacing w:val="-5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and controlled system of pharmacies. There are FDA-approved cannabinoid medications,</w:t>
      </w:r>
      <w:r>
        <w:rPr>
          <w:spacing w:val="-16"/>
        </w:rPr>
        <w:t xml:space="preserve"> </w:t>
      </w:r>
      <w:r>
        <w:t xml:space="preserve">including </w:t>
      </w:r>
      <w:proofErr w:type="spellStart"/>
      <w:r>
        <w:t>dronabinol</w:t>
      </w:r>
      <w:proofErr w:type="spellEnd"/>
      <w:r>
        <w:t xml:space="preserve"> (</w:t>
      </w:r>
      <w:proofErr w:type="spellStart"/>
      <w:r>
        <w:t>Marinol</w:t>
      </w:r>
      <w:proofErr w:type="spellEnd"/>
      <w:r>
        <w:t xml:space="preserve">®), synthetic tetrahydrocannabinol (THC) and </w:t>
      </w:r>
      <w:proofErr w:type="spellStart"/>
      <w:r>
        <w:t>nabilone</w:t>
      </w:r>
      <w:proofErr w:type="spellEnd"/>
      <w:r>
        <w:t xml:space="preserve"> (</w:t>
      </w:r>
      <w:proofErr w:type="spellStart"/>
      <w:r>
        <w:t>Cesamet</w:t>
      </w:r>
      <w:proofErr w:type="spellEnd"/>
      <w:r>
        <w:t>®), a</w:t>
      </w:r>
      <w:r>
        <w:rPr>
          <w:spacing w:val="-27"/>
        </w:rPr>
        <w:t xml:space="preserve"> </w:t>
      </w:r>
      <w:r>
        <w:t>synthetic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144.75pt;height:.75pt;mso-position-horizontal-relative:char;mso-position-vertical-relative:line" coordsize="2895,15">
            <v:group id="_x0000_s1048" style="position:absolute;left:7;top:7;width:2881;height:2" coordorigin="7,7" coordsize="2881,2">
              <v:shape id="_x0000_s1049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8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25 </w:t>
      </w:r>
      <w:r>
        <w:rPr>
          <w:rFonts w:ascii="Calibri"/>
          <w:sz w:val="20"/>
        </w:rPr>
        <w:t>Retail Marijuana Public Health Advisory Committee.</w:t>
      </w:r>
      <w:proofErr w:type="gramEnd"/>
      <w:r>
        <w:rPr>
          <w:rFonts w:ascii="Calibri"/>
          <w:sz w:val="20"/>
        </w:rPr>
        <w:t xml:space="preserve"> (2014). </w:t>
      </w:r>
      <w:r>
        <w:rPr>
          <w:rFonts w:ascii="Calibri"/>
          <w:i/>
          <w:sz w:val="20"/>
        </w:rPr>
        <w:t>Monitoring Health Concerns Related to Marijuana</w:t>
      </w:r>
      <w:r>
        <w:rPr>
          <w:rFonts w:ascii="Calibri"/>
          <w:i/>
          <w:spacing w:val="-26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>Colorado: 2014</w:t>
      </w:r>
      <w:r>
        <w:rPr>
          <w:rFonts w:ascii="Calibri"/>
          <w:sz w:val="20"/>
        </w:rPr>
        <w:t>. Denver, CO: Department of Public Health and Environment. Retrieved March 3,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22">
        <w:r>
          <w:rPr>
            <w:rFonts w:ascii="Calibri"/>
            <w:color w:val="0462C1"/>
            <w:sz w:val="20"/>
            <w:u w:val="single" w:color="0462C1"/>
          </w:rPr>
          <w:t>https://www.colorado.gov/pacific/sites/default/files/DC_MJ-Monitoring-Health-Concerns-Related-to-Marijuana-</w:t>
        </w:r>
      </w:hyperlink>
      <w:r>
        <w:rPr>
          <w:rFonts w:ascii="Calibri"/>
          <w:color w:val="0462C1"/>
          <w:w w:val="99"/>
          <w:sz w:val="20"/>
        </w:rPr>
        <w:t xml:space="preserve"> </w:t>
      </w:r>
      <w:hyperlink r:id="rId23">
        <w:r>
          <w:rPr>
            <w:rFonts w:ascii="Calibri"/>
            <w:color w:val="0462C1"/>
            <w:sz w:val="20"/>
            <w:u w:val="single" w:color="0462C1"/>
          </w:rPr>
          <w:t>in-CO-2014.pdf</w:t>
        </w:r>
      </w:hyperlink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 xml:space="preserve">26 </w:t>
      </w:r>
      <w:r>
        <w:rPr>
          <w:rFonts w:ascii="Calibri" w:eastAsia="Calibri" w:hAnsi="Calibri" w:cs="Calibri"/>
          <w:sz w:val="20"/>
          <w:szCs w:val="20"/>
        </w:rPr>
        <w:t>Reuters.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(2014, November 12). U.S. states’ pot legalization not in line with international law: U.N.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agency.</w:t>
      </w:r>
    </w:p>
    <w:p w:rsidR="00E445F8" w:rsidRDefault="00A34ED5">
      <w:pPr>
        <w:spacing w:before="1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Retrieved March 3, 2015from:</w:t>
      </w:r>
      <w:r>
        <w:rPr>
          <w:rFonts w:ascii="Calibri"/>
          <w:spacing w:val="-25"/>
          <w:sz w:val="20"/>
        </w:rPr>
        <w:t xml:space="preserve"> </w:t>
      </w:r>
      <w:hyperlink r:id="rId24">
        <w:r>
          <w:rPr>
            <w:rFonts w:ascii="Calibri"/>
            <w:color w:val="0462C1"/>
            <w:sz w:val="20"/>
            <w:u w:val="single" w:color="0462C1"/>
          </w:rPr>
          <w:t>http://www.reuters.com/article/2014/11/12/us-usa-drugs-un-</w:t>
        </w:r>
      </w:hyperlink>
      <w:r>
        <w:rPr>
          <w:rFonts w:ascii="Calibri"/>
          <w:color w:val="0462C1"/>
          <w:w w:val="99"/>
          <w:sz w:val="20"/>
        </w:rPr>
        <w:t xml:space="preserve"> </w:t>
      </w:r>
      <w:hyperlink r:id="rId25">
        <w:r>
          <w:rPr>
            <w:rFonts w:ascii="Calibri"/>
            <w:color w:val="0462C1"/>
            <w:sz w:val="20"/>
            <w:u w:val="single" w:color="0462C1"/>
          </w:rPr>
          <w:t>idUSKCN0IW1GV20141112</w:t>
        </w:r>
      </w:hyperlink>
    </w:p>
    <w:p w:rsidR="00E445F8" w:rsidRDefault="00E445F8">
      <w:pPr>
        <w:rPr>
          <w:rFonts w:ascii="Calibri" w:eastAsia="Calibri" w:hAnsi="Calibri" w:cs="Calibri"/>
          <w:sz w:val="20"/>
          <w:szCs w:val="20"/>
        </w:rPr>
        <w:sectPr w:rsidR="00E445F8">
          <w:pgSz w:w="12240" w:h="15840"/>
          <w:pgMar w:top="1400" w:right="1320" w:bottom="1160" w:left="1320" w:header="0" w:footer="965" w:gutter="0"/>
          <w:cols w:space="720"/>
        </w:sectPr>
      </w:pPr>
    </w:p>
    <w:p w:rsidR="00E445F8" w:rsidRDefault="00A34ED5">
      <w:pPr>
        <w:pStyle w:val="BodyText"/>
        <w:spacing w:before="37" w:line="259" w:lineRule="auto"/>
        <w:ind w:right="254"/>
      </w:pPr>
      <w:proofErr w:type="gramStart"/>
      <w:r>
        <w:lastRenderedPageBreak/>
        <w:t>cannabinoid</w:t>
      </w:r>
      <w:proofErr w:type="gramEnd"/>
      <w:r>
        <w:t xml:space="preserve"> similar to THC, available by prescription for medical purposes. A recommendation</w:t>
      </w:r>
      <w:r>
        <w:rPr>
          <w:spacing w:val="-18"/>
        </w:rPr>
        <w:t xml:space="preserve"> </w:t>
      </w:r>
      <w:r>
        <w:t>for smoked marijuana bears no relationship to a prescription. When physicians recommend marijuana</w:t>
      </w:r>
      <w:r>
        <w:rPr>
          <w:spacing w:val="-29"/>
        </w:rPr>
        <w:t xml:space="preserve"> </w:t>
      </w:r>
      <w:r>
        <w:t>for medical use, individuals typically are free to purchase it from any vendor and in any form they</w:t>
      </w:r>
      <w:r>
        <w:rPr>
          <w:spacing w:val="-21"/>
        </w:rPr>
        <w:t xml:space="preserve"> </w:t>
      </w:r>
      <w:r>
        <w:t xml:space="preserve">choose for use in any amount. Herein </w:t>
      </w:r>
      <w:proofErr w:type="gramStart"/>
      <w:r>
        <w:t>lies</w:t>
      </w:r>
      <w:proofErr w:type="gramEnd"/>
      <w:r>
        <w:t xml:space="preserve"> one of the critical challenges with medical marijuana as it affects</w:t>
      </w:r>
      <w:r>
        <w:rPr>
          <w:spacing w:val="-18"/>
        </w:rPr>
        <w:t xml:space="preserve"> </w:t>
      </w:r>
      <w:r>
        <w:t>the workplace.</w:t>
      </w:r>
    </w:p>
    <w:p w:rsidR="00E445F8" w:rsidRDefault="00A34ED5">
      <w:pPr>
        <w:pStyle w:val="BodyText"/>
        <w:spacing w:before="158" w:line="259" w:lineRule="auto"/>
        <w:ind w:right="137"/>
      </w:pPr>
      <w:r>
        <w:t>Drug-free workplace programs do not interfere with legitimate medical care, but they do</w:t>
      </w:r>
      <w:r>
        <w:rPr>
          <w:spacing w:val="-18"/>
        </w:rPr>
        <w:t xml:space="preserve"> </w:t>
      </w:r>
      <w:r>
        <w:t>protect workplaces against the negative effects of individuals at work under the influence of drugs, regardless</w:t>
      </w:r>
      <w:r>
        <w:rPr>
          <w:spacing w:val="-34"/>
        </w:rPr>
        <w:t xml:space="preserve"> </w:t>
      </w:r>
      <w:r>
        <w:t>of how legitimate that drug use might be. When an employee is observed to be under the influence of</w:t>
      </w:r>
      <w:r>
        <w:rPr>
          <w:spacing w:val="-18"/>
        </w:rPr>
        <w:t xml:space="preserve"> </w:t>
      </w:r>
      <w:r>
        <w:t>a prescribed medicine, the employee may be placed on administrative leave, while the legitimacy of</w:t>
      </w:r>
      <w:r>
        <w:rPr>
          <w:spacing w:val="-23"/>
        </w:rPr>
        <w:t xml:space="preserve"> </w:t>
      </w:r>
      <w:r>
        <w:t>the medical regimen is determined and any impairing effects of the medical treatment are</w:t>
      </w:r>
      <w:r>
        <w:rPr>
          <w:spacing w:val="-21"/>
        </w:rPr>
        <w:t xml:space="preserve"> </w:t>
      </w:r>
      <w:r>
        <w:t>eliminated.</w:t>
      </w:r>
    </w:p>
    <w:p w:rsidR="00E445F8" w:rsidRDefault="00A34ED5">
      <w:pPr>
        <w:pStyle w:val="BodyText"/>
        <w:spacing w:before="138" w:line="254" w:lineRule="auto"/>
        <w:ind w:right="137"/>
      </w:pPr>
      <w:r w:rsidRPr="000027A6">
        <w:rPr>
          <w:b/>
        </w:rPr>
        <w:t>There is abundant research providing evidence that marijuana use changes brain function</w:t>
      </w:r>
      <w:proofErr w:type="gramStart"/>
      <w:r w:rsidRPr="000027A6">
        <w:rPr>
          <w:b/>
        </w:rPr>
        <w:t>,</w:t>
      </w:r>
      <w:r w:rsidRPr="000027A6">
        <w:rPr>
          <w:b/>
          <w:position w:val="10"/>
          <w:sz w:val="14"/>
        </w:rPr>
        <w:t>27</w:t>
      </w:r>
      <w:proofErr w:type="gramEnd"/>
      <w:r w:rsidRPr="000027A6">
        <w:rPr>
          <w:b/>
          <w:position w:val="10"/>
          <w:sz w:val="14"/>
        </w:rPr>
        <w:t xml:space="preserve"> </w:t>
      </w:r>
      <w:r w:rsidRPr="000027A6">
        <w:rPr>
          <w:b/>
        </w:rPr>
        <w:t>with</w:t>
      </w:r>
      <w:r w:rsidRPr="000027A6">
        <w:rPr>
          <w:b/>
          <w:spacing w:val="-7"/>
        </w:rPr>
        <w:t xml:space="preserve"> </w:t>
      </w:r>
      <w:r w:rsidRPr="000027A6">
        <w:rPr>
          <w:b/>
        </w:rPr>
        <w:t>short- term effects including impaired short-term memory and motor coordination, altered judgment,</w:t>
      </w:r>
      <w:r w:rsidRPr="000027A6">
        <w:rPr>
          <w:b/>
          <w:spacing w:val="-21"/>
        </w:rPr>
        <w:t xml:space="preserve"> </w:t>
      </w:r>
      <w:r w:rsidRPr="000027A6">
        <w:rPr>
          <w:b/>
        </w:rPr>
        <w:t>and effects of long-term or heavy use including cognitive impairment and addiction.</w:t>
      </w:r>
      <w:r w:rsidRPr="000027A6">
        <w:rPr>
          <w:b/>
          <w:position w:val="10"/>
          <w:sz w:val="14"/>
        </w:rPr>
        <w:t>28 29</w:t>
      </w:r>
      <w:r>
        <w:rPr>
          <w:position w:val="10"/>
          <w:sz w:val="14"/>
        </w:rPr>
        <w:t xml:space="preserve"> </w:t>
      </w:r>
      <w:r>
        <w:t>Despite</w:t>
      </w:r>
      <w:r>
        <w:rPr>
          <w:spacing w:val="-30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evidence, some people believe that marijuana is not impairing and that testing in the workplace for it</w:t>
      </w:r>
      <w:r>
        <w:rPr>
          <w:spacing w:val="-19"/>
        </w:rPr>
        <w:t xml:space="preserve"> </w:t>
      </w:r>
      <w:r>
        <w:t>is neither necessary nor justified. Further, the legalization of marijuana for medical and recreational</w:t>
      </w:r>
      <w:r>
        <w:rPr>
          <w:spacing w:val="-25"/>
        </w:rPr>
        <w:t xml:space="preserve"> </w:t>
      </w:r>
      <w:r>
        <w:t xml:space="preserve">use normalizes the use of marijuana implying </w:t>
      </w:r>
      <w:proofErr w:type="gramStart"/>
      <w:r>
        <w:t>to</w:t>
      </w:r>
      <w:proofErr w:type="gramEnd"/>
      <w:r>
        <w:t xml:space="preserve"> many people that its use is safe. In contrast to this</w:t>
      </w:r>
      <w:r>
        <w:rPr>
          <w:spacing w:val="-19"/>
        </w:rPr>
        <w:t xml:space="preserve"> </w:t>
      </w:r>
      <w:r>
        <w:t>benign view of marijuana, both alcohol and tobacco are widely understood to be major threats to health, and</w:t>
      </w:r>
      <w:r>
        <w:rPr>
          <w:spacing w:val="-12"/>
        </w:rPr>
        <w:t xml:space="preserve"> </w:t>
      </w:r>
      <w:r>
        <w:t>in the case of alcohol, to safety.  The national campaign to legalize marijuana is changing</w:t>
      </w:r>
      <w:r>
        <w:rPr>
          <w:spacing w:val="6"/>
        </w:rPr>
        <w:t xml:space="preserve"> </w:t>
      </w:r>
      <w:r>
        <w:t>public perceptions about marijuana not only in the states that have legalized either medical or</w:t>
      </w:r>
      <w:r>
        <w:rPr>
          <w:spacing w:val="-16"/>
        </w:rPr>
        <w:t xml:space="preserve"> </w:t>
      </w:r>
      <w:r>
        <w:t>recreational marijuana but throughout the country.  A national poll reports that an estimated 52 percent</w:t>
      </w:r>
      <w:r>
        <w:rPr>
          <w:spacing w:val="-18"/>
        </w:rPr>
        <w:t xml:space="preserve"> </w:t>
      </w:r>
      <w:r>
        <w:t>of Americans think marijuana should be legal.</w:t>
      </w:r>
      <w:r>
        <w:rPr>
          <w:position w:val="10"/>
          <w:sz w:val="14"/>
        </w:rPr>
        <w:t xml:space="preserve">30 </w:t>
      </w:r>
      <w:r>
        <w:t>Human physiology does not change with shifting</w:t>
      </w:r>
      <w:r>
        <w:rPr>
          <w:spacing w:val="-28"/>
        </w:rPr>
        <w:t xml:space="preserve"> </w:t>
      </w:r>
      <w:r>
        <w:t>political opinions.</w:t>
      </w:r>
    </w:p>
    <w:p w:rsidR="00E445F8" w:rsidRDefault="00A34ED5">
      <w:pPr>
        <w:pStyle w:val="BodyText"/>
        <w:spacing w:before="166" w:line="254" w:lineRule="auto"/>
        <w:ind w:right="254"/>
      </w:pPr>
      <w:r w:rsidRPr="000027A6">
        <w:rPr>
          <w:rFonts w:cs="Calibri"/>
          <w:b/>
        </w:rPr>
        <w:t xml:space="preserve">Quest Diagnostics’ Drug Testing Index showed that in 2013, positive </w:t>
      </w:r>
      <w:r w:rsidRPr="000027A6">
        <w:rPr>
          <w:b/>
        </w:rPr>
        <w:t>drug test results in the</w:t>
      </w:r>
      <w:r w:rsidRPr="000027A6">
        <w:rPr>
          <w:b/>
          <w:spacing w:val="-17"/>
        </w:rPr>
        <w:t xml:space="preserve"> </w:t>
      </w:r>
      <w:r w:rsidRPr="000027A6">
        <w:rPr>
          <w:b/>
        </w:rPr>
        <w:t>workforce for marijuana increased nationwide by 6.2 percent.</w:t>
      </w:r>
      <w:r w:rsidRPr="000027A6">
        <w:rPr>
          <w:b/>
          <w:position w:val="10"/>
          <w:sz w:val="14"/>
          <w:szCs w:val="14"/>
        </w:rPr>
        <w:t>31</w:t>
      </w:r>
      <w:r>
        <w:rPr>
          <w:position w:val="10"/>
          <w:sz w:val="14"/>
          <w:szCs w:val="14"/>
        </w:rPr>
        <w:t xml:space="preserve"> </w:t>
      </w:r>
      <w:proofErr w:type="gramStart"/>
      <w:r>
        <w:t>This</w:t>
      </w:r>
      <w:proofErr w:type="gramEnd"/>
      <w:r>
        <w:t xml:space="preserve"> is the first increase in positive reported</w:t>
      </w:r>
      <w:r>
        <w:rPr>
          <w:spacing w:val="-26"/>
        </w:rPr>
        <w:t xml:space="preserve"> </w:t>
      </w:r>
      <w:r>
        <w:t>drug tests in a decade. Positive tests for marijuana were dramatically higher in the two states with</w:t>
      </w:r>
      <w:r>
        <w:rPr>
          <w:spacing w:val="-25"/>
        </w:rPr>
        <w:t xml:space="preserve"> </w:t>
      </w:r>
      <w:r>
        <w:t>legal recreational marijuana. The marijuana positivity rates increased 20 percent in Colorado and 23</w:t>
      </w:r>
      <w:r>
        <w:rPr>
          <w:spacing w:val="-21"/>
        </w:rPr>
        <w:t xml:space="preserve"> </w:t>
      </w:r>
      <w:r>
        <w:t>percent in Washington. Given the upward trend in marijuana use nationally and the changing state-based</w:t>
      </w:r>
      <w:r>
        <w:rPr>
          <w:spacing w:val="-15"/>
        </w:rPr>
        <w:t xml:space="preserve"> </w:t>
      </w:r>
      <w:r>
        <w:t>laws with regard to marijuana, employers must address marijuana use in the workplace and not fall prey</w:t>
      </w:r>
      <w:r>
        <w:rPr>
          <w:spacing w:val="-23"/>
        </w:rPr>
        <w:t xml:space="preserve"> </w:t>
      </w:r>
      <w:r>
        <w:t>to the misinformation surrounding this threat to employee health and</w:t>
      </w:r>
      <w:r>
        <w:rPr>
          <w:spacing w:val="-23"/>
        </w:rPr>
        <w:t xml:space="preserve"> </w:t>
      </w:r>
      <w:r>
        <w:t>safety.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144.75pt;height:.75pt;mso-position-horizontal-relative:char;mso-position-vertical-relative:line" coordsize="2895,15">
            <v:group id="_x0000_s1045" style="position:absolute;left:7;top:7;width:2881;height:2" coordorigin="7,7" coordsize="2881,2">
              <v:shape id="_x0000_s1046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27 </w:t>
      </w:r>
      <w:proofErr w:type="spellStart"/>
      <w:r>
        <w:rPr>
          <w:rFonts w:ascii="Calibri"/>
          <w:sz w:val="20"/>
        </w:rPr>
        <w:t>Crean</w:t>
      </w:r>
      <w:proofErr w:type="spellEnd"/>
      <w:r>
        <w:rPr>
          <w:rFonts w:ascii="Calibri"/>
          <w:sz w:val="20"/>
        </w:rPr>
        <w:t>, R. D., Crane, N. A., Mason, B. J. (2011). An evidence based review of acute and long-term effects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cannabis use on executive cognitive functions. </w:t>
      </w:r>
      <w:r>
        <w:rPr>
          <w:rFonts w:ascii="Calibri"/>
          <w:i/>
          <w:sz w:val="20"/>
        </w:rPr>
        <w:t>Journal of Addiction Medicine,</w:t>
      </w:r>
      <w:r>
        <w:rPr>
          <w:rFonts w:ascii="Calibri"/>
          <w:i/>
          <w:spacing w:val="-27"/>
          <w:sz w:val="20"/>
        </w:rPr>
        <w:t xml:space="preserve"> </w:t>
      </w:r>
      <w:r>
        <w:rPr>
          <w:rFonts w:ascii="Calibri"/>
          <w:i/>
          <w:sz w:val="20"/>
        </w:rPr>
        <w:t>5</w:t>
      </w:r>
      <w:r>
        <w:rPr>
          <w:rFonts w:ascii="Calibri"/>
          <w:sz w:val="20"/>
        </w:rPr>
        <w:t>(1)</w:t>
      </w:r>
      <w:proofErr w:type="gramStart"/>
      <w:r>
        <w:rPr>
          <w:rFonts w:ascii="Calibri"/>
          <w:sz w:val="20"/>
        </w:rPr>
        <w:t>,1</w:t>
      </w:r>
      <w:proofErr w:type="gramEnd"/>
      <w:r>
        <w:rPr>
          <w:rFonts w:ascii="Calibri"/>
          <w:sz w:val="20"/>
        </w:rPr>
        <w:t>-8.</w:t>
      </w:r>
    </w:p>
    <w:p w:rsidR="00E445F8" w:rsidRDefault="00A34ED5">
      <w:pPr>
        <w:spacing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28</w:t>
      </w:r>
      <w:r>
        <w:rPr>
          <w:rFonts w:ascii="Calibri"/>
          <w:spacing w:val="12"/>
          <w:position w:val="10"/>
          <w:sz w:val="13"/>
        </w:rPr>
        <w:t xml:space="preserve"> </w:t>
      </w:r>
      <w:proofErr w:type="spellStart"/>
      <w:r>
        <w:rPr>
          <w:rFonts w:ascii="Calibri"/>
          <w:sz w:val="20"/>
        </w:rPr>
        <w:t>Volkow</w:t>
      </w:r>
      <w:proofErr w:type="spellEnd"/>
      <w:r>
        <w:rPr>
          <w:rFonts w:ascii="Calibri"/>
          <w:sz w:val="20"/>
        </w:rPr>
        <w:t>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Baler,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Compton,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M.,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Weiss,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(2014).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Adverse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health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effects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marijuana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use.</w:t>
      </w:r>
    </w:p>
    <w:p w:rsidR="00E445F8" w:rsidRDefault="00A34ED5">
      <w:pPr>
        <w:spacing w:line="227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New England Journal of Medicine, 370</w:t>
      </w:r>
      <w:r>
        <w:rPr>
          <w:rFonts w:ascii="Calibri"/>
          <w:sz w:val="20"/>
        </w:rPr>
        <w:t>(23),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2219-2227.</w:t>
      </w:r>
    </w:p>
    <w:p w:rsidR="00E445F8" w:rsidRDefault="00A34ED5">
      <w:pPr>
        <w:spacing w:before="12"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29 </w:t>
      </w:r>
      <w:r>
        <w:rPr>
          <w:rFonts w:ascii="Calibri"/>
          <w:sz w:val="20"/>
        </w:rPr>
        <w:t>Hall, W. What has research over the past two decades revealed about the adverse health effects of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recreational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cannabis use?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i/>
          <w:sz w:val="20"/>
        </w:rPr>
        <w:t>Addiction</w:t>
      </w:r>
      <w:r>
        <w:rPr>
          <w:rFonts w:ascii="Calibri"/>
          <w:sz w:val="20"/>
        </w:rPr>
        <w:t>.doi.org/10.1111/add.12703</w:t>
      </w:r>
    </w:p>
    <w:p w:rsidR="00E445F8" w:rsidRDefault="00A34ED5">
      <w:pPr>
        <w:spacing w:before="2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30 </w:t>
      </w:r>
      <w:r>
        <w:rPr>
          <w:rFonts w:ascii="Calibri"/>
          <w:sz w:val="20"/>
        </w:rPr>
        <w:t xml:space="preserve">Motel, S. (2014, October 24). </w:t>
      </w:r>
      <w:proofErr w:type="gramStart"/>
      <w:r>
        <w:rPr>
          <w:rFonts w:ascii="Calibri"/>
          <w:sz w:val="20"/>
        </w:rPr>
        <w:t>Six facts about marijuana.</w:t>
      </w:r>
      <w:proofErr w:type="gramEnd"/>
      <w:r>
        <w:rPr>
          <w:rFonts w:ascii="Calibri"/>
          <w:sz w:val="20"/>
        </w:rPr>
        <w:t xml:space="preserve"> Washington, DC: PEW Center Research for the People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 Press. Retrieved March 3, 2015:</w:t>
      </w:r>
      <w:r>
        <w:rPr>
          <w:rFonts w:ascii="Calibri"/>
          <w:spacing w:val="-27"/>
          <w:sz w:val="20"/>
        </w:rPr>
        <w:t xml:space="preserve"> </w:t>
      </w:r>
      <w:hyperlink r:id="rId26">
        <w:r>
          <w:rPr>
            <w:rFonts w:ascii="Calibri"/>
            <w:color w:val="0462C1"/>
            <w:sz w:val="20"/>
            <w:u w:val="single" w:color="0462C1"/>
          </w:rPr>
          <w:t>http://www.pewresearch.org/fact-tank/2014/10/24/6-facts-about-marijuana/</w:t>
        </w:r>
      </w:hyperlink>
    </w:p>
    <w:p w:rsidR="00E445F8" w:rsidRDefault="00A34ED5">
      <w:pPr>
        <w:spacing w:before="1" w:line="244" w:lineRule="exact"/>
        <w:ind w:left="120" w:right="137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position w:val="10"/>
          <w:sz w:val="13"/>
        </w:rPr>
        <w:t xml:space="preserve">31 </w:t>
      </w:r>
      <w:r>
        <w:rPr>
          <w:rFonts w:ascii="Calibri"/>
          <w:sz w:val="20"/>
        </w:rPr>
        <w:t>Quest Diagnostics Drug Testing Index. (2014, September 11). Workforce drug test positivity rate increases for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first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time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driven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marijuana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amphetamines,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finds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Quest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Diagnostics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Drug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Testing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Index</w:t>
      </w:r>
      <w:r>
        <w:rPr>
          <w:rFonts w:ascii="Calibri"/>
          <w:position w:val="10"/>
          <w:sz w:val="13"/>
        </w:rPr>
        <w:t>TM</w:t>
      </w:r>
    </w:p>
    <w:p w:rsidR="00E445F8" w:rsidRDefault="00A34ED5">
      <w:pPr>
        <w:spacing w:before="6"/>
        <w:ind w:left="120" w:right="189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analysis</w:t>
      </w:r>
      <w:proofErr w:type="gramEnd"/>
      <w:r>
        <w:rPr>
          <w:rFonts w:ascii="Calibri"/>
          <w:sz w:val="20"/>
        </w:rPr>
        <w:t xml:space="preserve"> of employment drug tests. Madison, NJ: Quest Diagnostics. Retrieved March 3,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27">
        <w:r>
          <w:rPr>
            <w:rFonts w:ascii="Calibri"/>
            <w:color w:val="0462C1"/>
            <w:sz w:val="20"/>
            <w:u w:val="single" w:color="0462C1"/>
          </w:rPr>
          <w:t>http://www.questdiagnostics.com/home/physicians/health-trends/drug-testing</w:t>
        </w:r>
      </w:hyperlink>
    </w:p>
    <w:p w:rsidR="00E445F8" w:rsidRDefault="00E445F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E445F8" w:rsidRDefault="00A34ED5">
      <w:pPr>
        <w:spacing w:before="59"/>
        <w:ind w:right="11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</w:rPr>
        <w:t>8</w:t>
      </w:r>
    </w:p>
    <w:p w:rsidR="00E445F8" w:rsidRDefault="00E445F8">
      <w:pPr>
        <w:jc w:val="right"/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28"/>
          <w:pgSz w:w="12240" w:h="15840"/>
          <w:pgMar w:top="1400" w:right="1320" w:bottom="280" w:left="1320" w:header="0" w:footer="0" w:gutter="0"/>
          <w:cols w:space="720"/>
        </w:sect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41"/>
        </w:tabs>
        <w:spacing w:before="22"/>
        <w:ind w:right="137"/>
      </w:pPr>
      <w:bookmarkStart w:id="8" w:name="_bookmark7"/>
      <w:bookmarkEnd w:id="8"/>
      <w:r>
        <w:rPr>
          <w:color w:val="2D74B5"/>
          <w:spacing w:val="-3"/>
        </w:rPr>
        <w:lastRenderedPageBreak/>
        <w:t xml:space="preserve">What </w:t>
      </w:r>
      <w:r>
        <w:rPr>
          <w:color w:val="2D74B5"/>
        </w:rPr>
        <w:t xml:space="preserve">a </w:t>
      </w:r>
      <w:r>
        <w:rPr>
          <w:color w:val="2D74B5"/>
          <w:spacing w:val="-3"/>
        </w:rPr>
        <w:t xml:space="preserve">Positive Drug </w:t>
      </w:r>
      <w:r>
        <w:rPr>
          <w:color w:val="2D74B5"/>
        </w:rPr>
        <w:t xml:space="preserve">Test </w:t>
      </w:r>
      <w:r>
        <w:rPr>
          <w:color w:val="2D74B5"/>
          <w:spacing w:val="-3"/>
        </w:rPr>
        <w:t>for Marijuana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3"/>
        </w:rPr>
        <w:t>Means</w:t>
      </w:r>
    </w:p>
    <w:p w:rsidR="00E445F8" w:rsidRDefault="00A34ED5">
      <w:pPr>
        <w:pStyle w:val="Heading2"/>
        <w:spacing w:before="227"/>
        <w:ind w:right="137"/>
      </w:pPr>
      <w:bookmarkStart w:id="9" w:name="_bookmark8"/>
      <w:bookmarkEnd w:id="9"/>
      <w:r>
        <w:rPr>
          <w:color w:val="5B9BD4"/>
        </w:rPr>
        <w:t>Marijuana</w:t>
      </w:r>
      <w:r>
        <w:rPr>
          <w:color w:val="5B9BD4"/>
          <w:spacing w:val="-12"/>
        </w:rPr>
        <w:t xml:space="preserve"> </w:t>
      </w:r>
      <w:r>
        <w:rPr>
          <w:color w:val="5B9BD4"/>
          <w:spacing w:val="-3"/>
        </w:rPr>
        <w:t>Metabolism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Positive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Drug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Test</w:t>
      </w:r>
      <w:r>
        <w:rPr>
          <w:color w:val="5B9BD4"/>
          <w:spacing w:val="-9"/>
        </w:rPr>
        <w:t xml:space="preserve"> </w:t>
      </w:r>
      <w:r>
        <w:rPr>
          <w:color w:val="5B9BD4"/>
          <w:spacing w:val="-3"/>
        </w:rPr>
        <w:t>Result</w:t>
      </w:r>
    </w:p>
    <w:p w:rsidR="00E445F8" w:rsidRDefault="00A34ED5">
      <w:pPr>
        <w:pStyle w:val="BodyText"/>
        <w:spacing w:before="20" w:line="259" w:lineRule="auto"/>
        <w:ind w:right="201"/>
      </w:pPr>
      <w:r>
        <w:t>Marijuana metabolism is complicated. Marijuana smoke enters the lungs and</w:t>
      </w:r>
      <w:r>
        <w:rPr>
          <w:spacing w:val="-13"/>
        </w:rPr>
        <w:t xml:space="preserve"> </w:t>
      </w:r>
      <w:r>
        <w:t>tetrahydrocannabinol (THC), the psychoactive substance in marijuana, is immediately absorbed into the bloodstream</w:t>
      </w:r>
      <w:r>
        <w:rPr>
          <w:spacing w:val="-28"/>
        </w:rPr>
        <w:t xml:space="preserve"> </w:t>
      </w:r>
      <w:r>
        <w:t>reaching the brain within seconds. Because THC is fat-soluble (lipophilic) but not soluble in water, it is</w:t>
      </w:r>
      <w:r>
        <w:rPr>
          <w:spacing w:val="-20"/>
        </w:rPr>
        <w:t xml:space="preserve"> </w:t>
      </w:r>
      <w:r>
        <w:t>rapidly absorbed by fatty tissues throughout the body including the brain. THC reenters the blood from</w:t>
      </w:r>
      <w:r>
        <w:rPr>
          <w:spacing w:val="-21"/>
        </w:rPr>
        <w:t xml:space="preserve"> </w:t>
      </w:r>
      <w:r>
        <w:t>the brain and other fatty tissues slowly and at low levels to be metabolized and then excreted in the</w:t>
      </w:r>
      <w:r>
        <w:rPr>
          <w:spacing w:val="-21"/>
        </w:rPr>
        <w:t xml:space="preserve"> </w:t>
      </w:r>
      <w:r>
        <w:t xml:space="preserve">urine and feces. Within hours after marijuana use, the main metabolite of THC, </w:t>
      </w:r>
      <w:proofErr w:type="spellStart"/>
      <w:r>
        <w:t>carboxy</w:t>
      </w:r>
      <w:proofErr w:type="spellEnd"/>
      <w:r>
        <w:t>-THC (also referred</w:t>
      </w:r>
      <w:r>
        <w:rPr>
          <w:spacing w:val="-26"/>
        </w:rPr>
        <w:t xml:space="preserve"> </w:t>
      </w:r>
      <w:r>
        <w:t xml:space="preserve">to </w:t>
      </w:r>
      <w:r>
        <w:rPr>
          <w:rFonts w:cs="Calibri"/>
        </w:rPr>
        <w:t>as “THC</w:t>
      </w:r>
      <w:r>
        <w:t>-</w:t>
      </w:r>
      <w:r>
        <w:rPr>
          <w:rFonts w:cs="Calibri"/>
        </w:rPr>
        <w:t>acid”</w:t>
      </w:r>
      <w:r>
        <w:t>), begins to appear in the user</w:t>
      </w:r>
      <w:r>
        <w:rPr>
          <w:rFonts w:cs="Calibri"/>
        </w:rPr>
        <w:t>’</w:t>
      </w:r>
      <w:r>
        <w:t>s urine (and feces) and is eliminated from the body over</w:t>
      </w:r>
      <w:r>
        <w:rPr>
          <w:spacing w:val="-26"/>
        </w:rPr>
        <w:t xml:space="preserve"> </w:t>
      </w:r>
      <w:r>
        <w:t>a period of</w:t>
      </w:r>
      <w:r>
        <w:rPr>
          <w:spacing w:val="-4"/>
        </w:rPr>
        <w:t xml:space="preserve"> </w:t>
      </w:r>
      <w:r>
        <w:t>days.</w:t>
      </w:r>
    </w:p>
    <w:p w:rsidR="00E445F8" w:rsidRDefault="00A34ED5">
      <w:pPr>
        <w:pStyle w:val="BodyText"/>
        <w:spacing w:before="159" w:line="259" w:lineRule="auto"/>
        <w:ind w:right="135"/>
      </w:pPr>
      <w:r>
        <w:t>In contrast to smoked marijuana, marijuana that is consumed in baked goods or other food</w:t>
      </w:r>
      <w:r>
        <w:rPr>
          <w:spacing w:val="-17"/>
        </w:rPr>
        <w:t xml:space="preserve"> </w:t>
      </w:r>
      <w:r>
        <w:t xml:space="preserve">(often </w:t>
      </w:r>
      <w:r>
        <w:rPr>
          <w:rFonts w:cs="Calibri"/>
        </w:rPr>
        <w:t xml:space="preserve">referred to as “edibles”) is absorbed </w:t>
      </w:r>
      <w:r>
        <w:t>through the intestines. The drug is metabolized by the liver</w:t>
      </w:r>
      <w:r>
        <w:rPr>
          <w:spacing w:val="-15"/>
        </w:rPr>
        <w:t xml:space="preserve"> </w:t>
      </w:r>
      <w:r>
        <w:t>before entering the bloodstream and going to the fatty tissues, including the brain, and highly perfused</w:t>
      </w:r>
      <w:r>
        <w:rPr>
          <w:spacing w:val="-27"/>
        </w:rPr>
        <w:t xml:space="preserve"> </w:t>
      </w:r>
      <w:r>
        <w:t xml:space="preserve">tissues. The drug reenters the bloodstream, is metabolized to </w:t>
      </w:r>
      <w:proofErr w:type="spellStart"/>
      <w:r>
        <w:t>carboxy</w:t>
      </w:r>
      <w:proofErr w:type="spellEnd"/>
      <w:r>
        <w:t>-THC and is eliminated from the body.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onset of the marijuana high when eating marijuana is much slower than when it is smoked because</w:t>
      </w:r>
      <w:r>
        <w:rPr>
          <w:spacing w:val="-20"/>
        </w:rPr>
        <w:t xml:space="preserve"> </w:t>
      </w:r>
      <w:r>
        <w:t>it reaches the brain more slowly. The peak effect is also lower because of metabolism that occurs</w:t>
      </w:r>
      <w:r>
        <w:rPr>
          <w:spacing w:val="-26"/>
        </w:rPr>
        <w:t xml:space="preserve"> </w:t>
      </w:r>
      <w:r>
        <w:t>during first pass metabolism of THC in the liver and the less rapid delivery of THC to the brain</w:t>
      </w:r>
      <w:r>
        <w:rPr>
          <w:spacing w:val="-20"/>
        </w:rPr>
        <w:t xml:space="preserve"> </w:t>
      </w:r>
      <w:r>
        <w:t>following ingestion that produces a much lower and less sharp peak</w:t>
      </w:r>
      <w:r>
        <w:rPr>
          <w:spacing w:val="-16"/>
        </w:rPr>
        <w:t xml:space="preserve"> </w:t>
      </w:r>
      <w:r>
        <w:t>effect.</w:t>
      </w:r>
    </w:p>
    <w:p w:rsidR="00E445F8" w:rsidRDefault="00A34ED5">
      <w:pPr>
        <w:pStyle w:val="BodyText"/>
        <w:spacing w:before="158" w:line="256" w:lineRule="auto"/>
        <w:ind w:right="149"/>
        <w:rPr>
          <w:sz w:val="14"/>
          <w:szCs w:val="14"/>
        </w:rPr>
      </w:pPr>
      <w:r>
        <w:t>A common misconception is that smoking one or two marijuana joints will produce a positive drug</w:t>
      </w:r>
      <w:r>
        <w:rPr>
          <w:spacing w:val="-22"/>
        </w:rPr>
        <w:t xml:space="preserve"> </w:t>
      </w:r>
      <w:r>
        <w:t>test result for weeks, or even months, after the marijuana use has occurred. This is a gross</w:t>
      </w:r>
      <w:r>
        <w:rPr>
          <w:spacing w:val="-22"/>
        </w:rPr>
        <w:t xml:space="preserve"> </w:t>
      </w:r>
      <w:r>
        <w:t xml:space="preserve">exaggeration. After smoking one or two marijuana joints, a urine test that detects </w:t>
      </w:r>
      <w:proofErr w:type="spellStart"/>
      <w:r>
        <w:t>carboxy</w:t>
      </w:r>
      <w:proofErr w:type="spellEnd"/>
      <w:r>
        <w:t>-THC will produce a</w:t>
      </w:r>
      <w:r>
        <w:rPr>
          <w:spacing w:val="-24"/>
        </w:rPr>
        <w:t xml:space="preserve"> </w:t>
      </w:r>
      <w:r>
        <w:t>positive drug test at the commonly used 50 µg/L cut-off result for roughly two days, depending on the</w:t>
      </w:r>
      <w:r>
        <w:rPr>
          <w:spacing w:val="-22"/>
        </w:rPr>
        <w:t xml:space="preserve"> </w:t>
      </w:r>
      <w:r>
        <w:t>fluid intake during that time and individual differences. Following the use of one or two marijuana</w:t>
      </w:r>
      <w:r>
        <w:rPr>
          <w:spacing w:val="-22"/>
        </w:rPr>
        <w:t xml:space="preserve"> </w:t>
      </w:r>
      <w:r>
        <w:t>joints, virtually all urine tests will be negative at the standard federal cut-off level within three to five days.</w:t>
      </w:r>
      <w:r>
        <w:rPr>
          <w:spacing w:val="25"/>
        </w:rPr>
        <w:t xml:space="preserve"> </w:t>
      </w:r>
      <w:r>
        <w:t>In contrast, when a person smokes marijuana many times a week or every day, week after week,</w:t>
      </w:r>
      <w:r>
        <w:rPr>
          <w:spacing w:val="-20"/>
        </w:rPr>
        <w:t xml:space="preserve"> </w:t>
      </w:r>
      <w:r>
        <w:t xml:space="preserve">the </w:t>
      </w:r>
      <w:r>
        <w:rPr>
          <w:rFonts w:cs="Calibri"/>
        </w:rPr>
        <w:t xml:space="preserve">chronic user’s fatty tissues, including the brain, become saturated with THC and urine tests </w:t>
      </w:r>
      <w:r>
        <w:t>are</w:t>
      </w:r>
      <w:r>
        <w:rPr>
          <w:spacing w:val="-13"/>
        </w:rPr>
        <w:t xml:space="preserve"> </w:t>
      </w:r>
      <w:r>
        <w:t xml:space="preserve">positive for </w:t>
      </w:r>
      <w:proofErr w:type="spellStart"/>
      <w:r>
        <w:t>carboxy</w:t>
      </w:r>
      <w:proofErr w:type="spellEnd"/>
      <w:r>
        <w:t xml:space="preserve">-THC for longer periods </w:t>
      </w:r>
      <w:r>
        <w:rPr>
          <w:rFonts w:cs="Calibri"/>
        </w:rPr>
        <w:t xml:space="preserve">– </w:t>
      </w:r>
      <w:r>
        <w:t>days and, in some cases, weeks or months after all marijuana</w:t>
      </w:r>
      <w:r>
        <w:rPr>
          <w:spacing w:val="-22"/>
        </w:rPr>
        <w:t xml:space="preserve"> </w:t>
      </w:r>
      <w:r>
        <w:t>use stops. A person can be under the influence of marijuana for long periods of time as the result of</w:t>
      </w:r>
      <w:r>
        <w:rPr>
          <w:spacing w:val="-32"/>
        </w:rPr>
        <w:t xml:space="preserve"> </w:t>
      </w:r>
      <w:r>
        <w:t>heavy marijuana use. For example, recent research has shown that chronic marijuana smokers are</w:t>
      </w:r>
      <w:r>
        <w:rPr>
          <w:spacing w:val="-27"/>
        </w:rPr>
        <w:t xml:space="preserve"> </w:t>
      </w:r>
      <w:r>
        <w:t>measurably impaired on tasks related to driving (critical tracking and divided attention) at least three weeks</w:t>
      </w:r>
      <w:r>
        <w:rPr>
          <w:spacing w:val="-23"/>
        </w:rPr>
        <w:t xml:space="preserve"> </w:t>
      </w:r>
      <w:r>
        <w:t>after their marijuana use</w:t>
      </w:r>
      <w:r>
        <w:rPr>
          <w:spacing w:val="-12"/>
        </w:rPr>
        <w:t xml:space="preserve"> </w:t>
      </w:r>
      <w:r>
        <w:t>stopped.</w:t>
      </w:r>
      <w:r>
        <w:rPr>
          <w:position w:val="10"/>
          <w:sz w:val="14"/>
          <w:szCs w:val="14"/>
        </w:rPr>
        <w:t>32</w:t>
      </w:r>
    </w:p>
    <w:p w:rsidR="00E445F8" w:rsidRDefault="00A34ED5">
      <w:pPr>
        <w:pStyle w:val="BodyText"/>
        <w:spacing w:before="162" w:line="259" w:lineRule="auto"/>
        <w:ind w:right="149"/>
      </w:pPr>
      <w:r>
        <w:t xml:space="preserve">Some critics of workplace drug testing for marijuana claim that because </w:t>
      </w:r>
      <w:proofErr w:type="spellStart"/>
      <w:r>
        <w:t>carboxy</w:t>
      </w:r>
      <w:proofErr w:type="spellEnd"/>
      <w:r>
        <w:t>-THC is an</w:t>
      </w:r>
      <w:r>
        <w:rPr>
          <w:spacing w:val="-13"/>
        </w:rPr>
        <w:t xml:space="preserve"> </w:t>
      </w:r>
      <w:r>
        <w:t>inactive metabolite (meaning it does not affect brain function as THC does), a positive urine drug test for</w:t>
      </w:r>
      <w:r>
        <w:rPr>
          <w:spacing w:val="-29"/>
        </w:rPr>
        <w:t xml:space="preserve"> </w:t>
      </w:r>
      <w:r>
        <w:t>carboy- THC is irrelevant in the workplace.  This argument misses the point that the identification of</w:t>
      </w:r>
      <w:r>
        <w:rPr>
          <w:spacing w:val="-18"/>
        </w:rPr>
        <w:t xml:space="preserve"> </w:t>
      </w:r>
      <w:proofErr w:type="spellStart"/>
      <w:r>
        <w:t>carboxy</w:t>
      </w:r>
      <w:proofErr w:type="spellEnd"/>
      <w:r>
        <w:t>- THC means that there is THC in the brain of the donor at the time the sample was collected.</w:t>
      </w:r>
      <w:r>
        <w:rPr>
          <w:spacing w:val="27"/>
        </w:rPr>
        <w:t xml:space="preserve"> </w:t>
      </w:r>
      <w:proofErr w:type="spellStart"/>
      <w:r>
        <w:t>Carboxy</w:t>
      </w:r>
      <w:proofErr w:type="spellEnd"/>
      <w:r>
        <w:t>- THC is not sequestered in the brain and other fatty tissues but THC is. This biology is significant</w:t>
      </w:r>
      <w:r>
        <w:rPr>
          <w:spacing w:val="-21"/>
        </w:rPr>
        <w:t xml:space="preserve"> </w:t>
      </w:r>
      <w:r>
        <w:t>for employers who wish to have safe and drug-free environments and for employees who want to work</w:t>
      </w:r>
      <w:r>
        <w:rPr>
          <w:spacing w:val="-27"/>
        </w:rPr>
        <w:t xml:space="preserve"> </w:t>
      </w:r>
      <w:r>
        <w:t>in safe and drug-free</w:t>
      </w:r>
      <w:r>
        <w:rPr>
          <w:spacing w:val="-13"/>
        </w:rPr>
        <w:t xml:space="preserve"> </w:t>
      </w:r>
      <w:r>
        <w:t>workplaces.</w:t>
      </w:r>
    </w:p>
    <w:p w:rsidR="00E445F8" w:rsidRDefault="00E445F8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144.75pt;height:.75pt;mso-position-horizontal-relative:char;mso-position-vertical-relative:line" coordsize="2895,15">
            <v:group id="_x0000_s1042" style="position:absolute;left:7;top:7;width:2881;height:2" coordorigin="7,7" coordsize="2881,2">
              <v:shape id="_x0000_s1043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32 </w:t>
      </w:r>
      <w:proofErr w:type="spellStart"/>
      <w:r>
        <w:rPr>
          <w:rFonts w:ascii="Calibri"/>
          <w:sz w:val="20"/>
        </w:rPr>
        <w:t>Bosker</w:t>
      </w:r>
      <w:proofErr w:type="spellEnd"/>
      <w:r>
        <w:rPr>
          <w:rFonts w:ascii="Calibri"/>
          <w:sz w:val="20"/>
        </w:rPr>
        <w:t xml:space="preserve">, W. M., </w:t>
      </w:r>
      <w:proofErr w:type="spellStart"/>
      <w:r>
        <w:rPr>
          <w:rFonts w:ascii="Calibri"/>
          <w:sz w:val="20"/>
        </w:rPr>
        <w:t>Karschner</w:t>
      </w:r>
      <w:proofErr w:type="spellEnd"/>
      <w:r>
        <w:rPr>
          <w:rFonts w:ascii="Calibri"/>
          <w:sz w:val="20"/>
        </w:rPr>
        <w:t>, E. L., Lee, D., et al. (2013).Psychomotor function in chronic daily cannabis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smokers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during sustained abstinence. </w:t>
      </w:r>
      <w:proofErr w:type="spellStart"/>
      <w:r>
        <w:rPr>
          <w:rFonts w:ascii="Calibri"/>
          <w:i/>
          <w:sz w:val="20"/>
        </w:rPr>
        <w:t>PLoS</w:t>
      </w:r>
      <w:proofErr w:type="spellEnd"/>
      <w:r>
        <w:rPr>
          <w:rFonts w:ascii="Calibri"/>
          <w:i/>
          <w:sz w:val="20"/>
        </w:rPr>
        <w:t xml:space="preserve"> ONE, 8</w:t>
      </w:r>
      <w:r>
        <w:rPr>
          <w:rFonts w:ascii="Calibri"/>
          <w:sz w:val="20"/>
        </w:rPr>
        <w:t>(1), e53127. Retrieved March 3,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29">
        <w:r>
          <w:rPr>
            <w:rFonts w:ascii="Calibri"/>
            <w:color w:val="0462C1"/>
            <w:sz w:val="20"/>
            <w:u w:val="single" w:color="0462C1"/>
          </w:rPr>
          <w:t>http://www.plosone.org/article/info%3Adoi%2F10.1371%2Fjournal.pone.0053127</w:t>
        </w:r>
      </w:hyperlink>
    </w:p>
    <w:p w:rsidR="00E445F8" w:rsidRDefault="00E445F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E445F8" w:rsidRDefault="00A34ED5">
      <w:pPr>
        <w:spacing w:before="59"/>
        <w:ind w:right="11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</w:rPr>
        <w:t>9</w:t>
      </w:r>
    </w:p>
    <w:p w:rsidR="00E445F8" w:rsidRDefault="00E445F8">
      <w:pPr>
        <w:jc w:val="right"/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30"/>
          <w:pgSz w:w="12240" w:h="15840"/>
          <w:pgMar w:top="1420" w:right="1320" w:bottom="280" w:left="1320" w:header="0" w:footer="0" w:gutter="0"/>
          <w:cols w:space="720"/>
        </w:sectPr>
      </w:pPr>
    </w:p>
    <w:p w:rsidR="00E445F8" w:rsidRDefault="00A34ED5">
      <w:pPr>
        <w:pStyle w:val="BodyText"/>
        <w:spacing w:before="37" w:line="256" w:lineRule="auto"/>
        <w:ind w:right="254"/>
        <w:rPr>
          <w:sz w:val="14"/>
          <w:szCs w:val="14"/>
        </w:rPr>
      </w:pPr>
      <w:r>
        <w:lastRenderedPageBreak/>
        <w:t>Workplace drug testing of oral fluids, which detect the active drug THC, is becoming</w:t>
      </w:r>
      <w:r>
        <w:rPr>
          <w:spacing w:val="-18"/>
        </w:rPr>
        <w:t xml:space="preserve"> </w:t>
      </w:r>
      <w:r>
        <w:t>increasingly common. Oral fluid testing has the advantage of being less intrusive and less subject to</w:t>
      </w:r>
      <w:r>
        <w:rPr>
          <w:spacing w:val="-25"/>
        </w:rPr>
        <w:t xml:space="preserve"> </w:t>
      </w:r>
      <w:r>
        <w:t>adulteration than urine testing. However, oral fluid tests have a shorter window of detection for marijuana than</w:t>
      </w:r>
      <w:r>
        <w:rPr>
          <w:spacing w:val="-28"/>
        </w:rPr>
        <w:t xml:space="preserve"> </w:t>
      </w:r>
      <w:r>
        <w:t>do urine</w:t>
      </w:r>
      <w:r>
        <w:rPr>
          <w:spacing w:val="-1"/>
        </w:rPr>
        <w:t xml:space="preserve"> </w:t>
      </w:r>
      <w:r>
        <w:t>tests,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tests,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chronic</w:t>
      </w:r>
      <w:r>
        <w:rPr>
          <w:spacing w:val="-4"/>
        </w:rPr>
        <w:t xml:space="preserve"> </w:t>
      </w:r>
      <w:r>
        <w:t>users, providing</w:t>
      </w:r>
      <w:r>
        <w:rPr>
          <w:spacing w:val="-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for THC 24 hours after use. Despite the shorter window of detection for marijuana in oral fluid, these</w:t>
      </w:r>
      <w:r>
        <w:rPr>
          <w:spacing w:val="-31"/>
        </w:rPr>
        <w:t xml:space="preserve"> </w:t>
      </w:r>
      <w:r>
        <w:t>tests often</w:t>
      </w:r>
      <w:r>
        <w:rPr>
          <w:spacing w:val="-2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positives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urine</w:t>
      </w:r>
      <w:r>
        <w:rPr>
          <w:spacing w:val="-3"/>
        </w:rPr>
        <w:t xml:space="preserve"> </w:t>
      </w:r>
      <w:r>
        <w:t>tests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partly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 are more resistant to</w:t>
      </w:r>
      <w:r>
        <w:rPr>
          <w:spacing w:val="-13"/>
        </w:rPr>
        <w:t xml:space="preserve"> </w:t>
      </w:r>
      <w:r>
        <w:t>adulteration.</w:t>
      </w:r>
      <w:r>
        <w:rPr>
          <w:position w:val="10"/>
          <w:sz w:val="14"/>
        </w:rPr>
        <w:t>33</w:t>
      </w:r>
    </w:p>
    <w:p w:rsidR="00E445F8" w:rsidRDefault="00A34ED5">
      <w:pPr>
        <w:pStyle w:val="Heading2"/>
        <w:spacing w:before="203"/>
        <w:ind w:right="137"/>
      </w:pPr>
      <w:bookmarkStart w:id="10" w:name="_bookmark9"/>
      <w:bookmarkEnd w:id="10"/>
      <w:r>
        <w:rPr>
          <w:color w:val="5B9BD4"/>
        </w:rPr>
        <w:t>Random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Drug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Tests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Positive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3"/>
        </w:rPr>
        <w:t>Marijuana</w:t>
      </w:r>
    </w:p>
    <w:p w:rsidR="00E445F8" w:rsidRDefault="00A34ED5">
      <w:pPr>
        <w:pStyle w:val="BodyText"/>
        <w:spacing w:before="20" w:line="256" w:lineRule="auto"/>
        <w:ind w:right="137"/>
      </w:pPr>
      <w:r>
        <w:t>Many people use marijuana only occasionally. For these individuals, a random drug test is likely</w:t>
      </w:r>
      <w:r>
        <w:rPr>
          <w:spacing w:val="-17"/>
        </w:rPr>
        <w:t xml:space="preserve"> </w:t>
      </w:r>
      <w:r>
        <w:t>to produce a negative result. The majority of random urine drug tests that are positive for marijuana</w:t>
      </w:r>
      <w:r>
        <w:rPr>
          <w:spacing w:val="-21"/>
        </w:rPr>
        <w:t xml:space="preserve"> </w:t>
      </w:r>
      <w:r>
        <w:t>are from the relatively small number of heavy users.</w:t>
      </w:r>
      <w:r>
        <w:rPr>
          <w:position w:val="10"/>
          <w:sz w:val="14"/>
        </w:rPr>
        <w:t xml:space="preserve">34 </w:t>
      </w:r>
      <w:proofErr w:type="gramStart"/>
      <w:r>
        <w:t>As</w:t>
      </w:r>
      <w:proofErr w:type="gramEnd"/>
      <w:r>
        <w:t xml:space="preserve"> noted above, this is because most urine drug</w:t>
      </w:r>
      <w:r>
        <w:rPr>
          <w:spacing w:val="-31"/>
        </w:rPr>
        <w:t xml:space="preserve"> </w:t>
      </w:r>
      <w:r>
        <w:t>tests are negative within three days following drug use and most oral fluids drug tests are negative within</w:t>
      </w:r>
      <w:r>
        <w:rPr>
          <w:spacing w:val="-34"/>
        </w:rPr>
        <w:t xml:space="preserve"> </w:t>
      </w:r>
      <w:r>
        <w:t>24 hours of drug use. For this reason infrequent drug use is seldom detected in a random test unless</w:t>
      </w:r>
      <w:r>
        <w:rPr>
          <w:spacing w:val="-19"/>
        </w:rPr>
        <w:t xml:space="preserve"> </w:t>
      </w:r>
      <w:r>
        <w:t>the drug use occurred immediately before the test. It is the urine or oral fluid of heavy users who make</w:t>
      </w:r>
      <w:r>
        <w:rPr>
          <w:spacing w:val="-26"/>
        </w:rPr>
        <w:t xml:space="preserve"> </w:t>
      </w:r>
      <w:r>
        <w:t>up the majority of the positive random test results. Random drug tests are most effective as a drug</w:t>
      </w:r>
      <w:r>
        <w:rPr>
          <w:spacing w:val="-2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prevention strategy. For-cause drug tests, conducted when an individual shows specific signs</w:t>
      </w:r>
      <w:r>
        <w:rPr>
          <w:spacing w:val="-16"/>
        </w:rPr>
        <w:t xml:space="preserve"> </w:t>
      </w:r>
      <w:r>
        <w:t>and symptoms of drug use, are much more likely to be positive than random</w:t>
      </w:r>
      <w:r>
        <w:rPr>
          <w:spacing w:val="-23"/>
        </w:rPr>
        <w:t xml:space="preserve"> </w:t>
      </w:r>
      <w:r>
        <w:t>tests.</w:t>
      </w:r>
    </w:p>
    <w:p w:rsidR="00E445F8" w:rsidRDefault="00E445F8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11" w:name="_bookmark10"/>
      <w:bookmarkEnd w:id="11"/>
      <w:r>
        <w:rPr>
          <w:color w:val="5B9BD4"/>
        </w:rPr>
        <w:t>Why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a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Test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Alcohol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is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Different</w:t>
      </w:r>
    </w:p>
    <w:p w:rsidR="00E445F8" w:rsidRDefault="00A34ED5">
      <w:pPr>
        <w:pStyle w:val="BodyText"/>
        <w:spacing w:before="20" w:line="259" w:lineRule="auto"/>
        <w:ind w:right="201"/>
      </w:pPr>
      <w:r>
        <w:t>In contrast to marijuana, alcohol is water-soluble and is therefore relatively quickly eliminated from</w:t>
      </w:r>
      <w:r>
        <w:rPr>
          <w:spacing w:val="-19"/>
        </w:rPr>
        <w:t xml:space="preserve"> </w:t>
      </w:r>
      <w:r>
        <w:t>the brain, the blood and the urine. Alcohol is metabolized and eliminated from the body at a rate of</w:t>
      </w:r>
      <w:r>
        <w:rPr>
          <w:spacing w:val="-21"/>
        </w:rPr>
        <w:t xml:space="preserve"> </w:t>
      </w:r>
      <w:r>
        <w:t>about one drink per hour. Alcohol levels in blood and the brain are similar at the same time. As</w:t>
      </w:r>
      <w:r>
        <w:rPr>
          <w:spacing w:val="-22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noted, this is not true for marijuana where the THC is picked up in the brain and retained for</w:t>
      </w:r>
      <w:r>
        <w:rPr>
          <w:spacing w:val="-18"/>
        </w:rPr>
        <w:t xml:space="preserve"> </w:t>
      </w:r>
      <w:r>
        <w:t>long periods of time even as blood levels fall precipitously. As a result, alcohol impairment levels</w:t>
      </w:r>
      <w:r>
        <w:rPr>
          <w:spacing w:val="-23"/>
        </w:rPr>
        <w:t xml:space="preserve"> </w:t>
      </w:r>
      <w:r>
        <w:t xml:space="preserve">are relatively closely tied to blood and </w:t>
      </w:r>
      <w:proofErr w:type="gramStart"/>
      <w:r>
        <w:t>breath</w:t>
      </w:r>
      <w:proofErr w:type="gramEnd"/>
      <w:r>
        <w:t xml:space="preserve"> alcohol levels. The fact that THC is retained for long</w:t>
      </w:r>
      <w:r>
        <w:rPr>
          <w:spacing w:val="-25"/>
        </w:rPr>
        <w:t xml:space="preserve"> </w:t>
      </w:r>
      <w:r>
        <w:t>periods after use while alcohol is rapidly eliminated after use is why withdrawal from heavy marijuana use</w:t>
      </w:r>
      <w:r>
        <w:rPr>
          <w:spacing w:val="-21"/>
        </w:rPr>
        <w:t xml:space="preserve"> </w:t>
      </w:r>
      <w:r>
        <w:t>is delayed and more subtle and why withdrawal from heavy alcohol use is more immediate and</w:t>
      </w:r>
      <w:r>
        <w:rPr>
          <w:spacing w:val="-28"/>
        </w:rPr>
        <w:t xml:space="preserve"> </w:t>
      </w:r>
      <w:r>
        <w:t>severe.</w:t>
      </w:r>
    </w:p>
    <w:p w:rsidR="00E445F8" w:rsidRDefault="00A34ED5">
      <w:pPr>
        <w:pStyle w:val="BodyText"/>
        <w:spacing w:line="249" w:lineRule="auto"/>
        <w:ind w:right="137"/>
        <w:rPr>
          <w:sz w:val="14"/>
          <w:szCs w:val="14"/>
        </w:rPr>
      </w:pPr>
      <w:r>
        <w:t>Nicotine is more like alcohol in this regard. With alcohol and nicotine, it is the sudden sharp fall in</w:t>
      </w:r>
      <w:r>
        <w:rPr>
          <w:spacing w:val="-24"/>
        </w:rPr>
        <w:t xml:space="preserve"> </w:t>
      </w:r>
      <w:r>
        <w:t>the level of the drug in the brain and other tissues that produces withdrawal. Withdrawal from marijuana</w:t>
      </w:r>
      <w:r>
        <w:rPr>
          <w:spacing w:val="-20"/>
        </w:rPr>
        <w:t xml:space="preserve"> </w:t>
      </w:r>
      <w:r>
        <w:t>is more gradual and extended but genuine withdrawal</w:t>
      </w:r>
      <w:r>
        <w:rPr>
          <w:spacing w:val="-20"/>
        </w:rPr>
        <w:t xml:space="preserve"> </w:t>
      </w:r>
      <w:r>
        <w:t>nonetheless.</w:t>
      </w:r>
      <w:r>
        <w:rPr>
          <w:position w:val="10"/>
          <w:sz w:val="14"/>
        </w:rPr>
        <w:t>35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144.75pt;height:.75pt;mso-position-horizontal-relative:char;mso-position-vertical-relative:line" coordsize="2895,15">
            <v:group id="_x0000_s1039" style="position:absolute;left:7;top:7;width:2881;height:2" coordorigin="7,7" coordsize="2881,2">
              <v:shape id="_x0000_s1040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74" w:line="228" w:lineRule="auto"/>
        <w:ind w:left="120" w:right="3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33 </w:t>
      </w:r>
      <w:r>
        <w:rPr>
          <w:rFonts w:ascii="Calibri"/>
          <w:sz w:val="20"/>
        </w:rPr>
        <w:t xml:space="preserve">Private Sector Oral </w:t>
      </w:r>
      <w:proofErr w:type="gramStart"/>
      <w:r>
        <w:rPr>
          <w:rFonts w:ascii="Calibri"/>
          <w:sz w:val="20"/>
        </w:rPr>
        <w:t>Fluid</w:t>
      </w:r>
      <w:proofErr w:type="gramEnd"/>
      <w:r>
        <w:rPr>
          <w:rFonts w:ascii="Calibri"/>
          <w:sz w:val="20"/>
        </w:rPr>
        <w:t xml:space="preserve"> Testing Advisory Board. (2007). Oral Fluid Advisory Board Guidelines: guidelines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laboratory-based oral fluid workplace drug testing (pp. 289-304). In: J. Ferguson. (2013). </w:t>
      </w:r>
      <w:r>
        <w:rPr>
          <w:rFonts w:ascii="Calibri"/>
          <w:i/>
          <w:sz w:val="20"/>
        </w:rPr>
        <w:t>The Medical</w:t>
      </w:r>
      <w:r>
        <w:rPr>
          <w:rFonts w:ascii="Calibri"/>
          <w:i/>
          <w:spacing w:val="-21"/>
          <w:sz w:val="20"/>
        </w:rPr>
        <w:t xml:space="preserve"> </w:t>
      </w:r>
      <w:r>
        <w:rPr>
          <w:rFonts w:ascii="Calibri"/>
          <w:i/>
          <w:sz w:val="20"/>
        </w:rPr>
        <w:t>Review</w:t>
      </w:r>
      <w:r>
        <w:rPr>
          <w:rFonts w:ascii="Calibri"/>
          <w:i/>
          <w:w w:val="99"/>
          <w:sz w:val="20"/>
        </w:rPr>
        <w:t xml:space="preserve"> </w:t>
      </w:r>
      <w:r>
        <w:rPr>
          <w:rFonts w:ascii="Calibri"/>
          <w:i/>
          <w:sz w:val="20"/>
        </w:rPr>
        <w:t xml:space="preserve">Officer Team Manual: MROCC's Guide for MROs and MRO Team Members </w:t>
      </w:r>
      <w:r>
        <w:rPr>
          <w:rFonts w:ascii="Calibri"/>
          <w:sz w:val="20"/>
        </w:rPr>
        <w:t>(2</w:t>
      </w:r>
      <w:proofErr w:type="spellStart"/>
      <w:r>
        <w:rPr>
          <w:rFonts w:ascii="Calibri"/>
          <w:position w:val="10"/>
          <w:sz w:val="13"/>
        </w:rPr>
        <w:t>nd</w:t>
      </w:r>
      <w:proofErr w:type="spellEnd"/>
      <w:r>
        <w:rPr>
          <w:rFonts w:ascii="Calibri"/>
          <w:position w:val="10"/>
          <w:sz w:val="13"/>
        </w:rPr>
        <w:t xml:space="preserve"> </w:t>
      </w:r>
      <w:r>
        <w:rPr>
          <w:rFonts w:ascii="Calibri"/>
          <w:sz w:val="20"/>
        </w:rPr>
        <w:t>edition). Beverly Farms, MA: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OEM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Press.</w:t>
      </w:r>
    </w:p>
    <w:p w:rsidR="00E445F8" w:rsidRDefault="00A34ED5">
      <w:pPr>
        <w:spacing w:line="247" w:lineRule="exact"/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34 </w:t>
      </w:r>
      <w:r>
        <w:rPr>
          <w:rFonts w:ascii="Calibri"/>
          <w:sz w:val="20"/>
        </w:rPr>
        <w:t xml:space="preserve">DuPont, R. L., Griffin, D. W., Siskin, B. R., </w:t>
      </w:r>
      <w:proofErr w:type="spellStart"/>
      <w:r>
        <w:rPr>
          <w:rFonts w:ascii="Calibri"/>
          <w:sz w:val="20"/>
        </w:rPr>
        <w:t>Shiraki</w:t>
      </w:r>
      <w:proofErr w:type="spellEnd"/>
      <w:r>
        <w:rPr>
          <w:rFonts w:ascii="Calibri"/>
          <w:sz w:val="20"/>
        </w:rPr>
        <w:t xml:space="preserve">, S. &amp; </w:t>
      </w:r>
      <w:proofErr w:type="spellStart"/>
      <w:r>
        <w:rPr>
          <w:rFonts w:ascii="Calibri"/>
          <w:sz w:val="20"/>
        </w:rPr>
        <w:t>Katze</w:t>
      </w:r>
      <w:proofErr w:type="spellEnd"/>
      <w:r>
        <w:rPr>
          <w:rFonts w:ascii="Calibri"/>
          <w:sz w:val="20"/>
        </w:rPr>
        <w:t>, E. (1995). Random drug tests at work: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The</w:t>
      </w:r>
    </w:p>
    <w:p w:rsidR="00E445F8" w:rsidRDefault="00A34ED5">
      <w:pPr>
        <w:spacing w:line="228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probability</w:t>
      </w:r>
      <w:proofErr w:type="gram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identifying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frequent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infrequent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users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illicit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drugs.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Journal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Addictive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Diseases,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14</w:t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1-17.</w:t>
      </w:r>
    </w:p>
    <w:p w:rsidR="00E445F8" w:rsidRDefault="00A34ED5">
      <w:pPr>
        <w:spacing w:before="14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35 </w:t>
      </w:r>
      <w:r>
        <w:rPr>
          <w:rFonts w:ascii="Calibri"/>
          <w:sz w:val="20"/>
        </w:rPr>
        <w:t>American Psychiatric Association.</w:t>
      </w:r>
      <w:proofErr w:type="gramEnd"/>
      <w:r>
        <w:rPr>
          <w:rFonts w:ascii="Calibri"/>
          <w:sz w:val="20"/>
        </w:rPr>
        <w:t xml:space="preserve"> (2013). Diagnostic and statistical manual of mental disorders (5th</w:t>
      </w:r>
      <w:r>
        <w:rPr>
          <w:rFonts w:ascii="Calibri"/>
          <w:spacing w:val="-27"/>
          <w:sz w:val="20"/>
        </w:rPr>
        <w:t xml:space="preserve"> </w:t>
      </w:r>
      <w:proofErr w:type="gramStart"/>
      <w:r>
        <w:rPr>
          <w:rFonts w:ascii="Calibri"/>
          <w:sz w:val="20"/>
        </w:rPr>
        <w:t>ed</w:t>
      </w:r>
      <w:proofErr w:type="gramEnd"/>
      <w:r>
        <w:rPr>
          <w:rFonts w:ascii="Calibri"/>
          <w:sz w:val="20"/>
        </w:rPr>
        <w:t>.).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Washington, DC: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Author.</w:t>
      </w:r>
    </w:p>
    <w:p w:rsidR="00E445F8" w:rsidRDefault="00E445F8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E445F8" w:rsidRDefault="00A34ED5">
      <w:pPr>
        <w:spacing w:before="59"/>
        <w:ind w:right="11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10</w:t>
      </w:r>
    </w:p>
    <w:p w:rsidR="00E445F8" w:rsidRDefault="00E445F8">
      <w:pPr>
        <w:jc w:val="right"/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31"/>
          <w:pgSz w:w="12240" w:h="15840"/>
          <w:pgMar w:top="1400" w:right="1320" w:bottom="280" w:left="1320" w:header="0" w:footer="0" w:gutter="0"/>
          <w:cols w:space="720"/>
        </w:sect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41"/>
        </w:tabs>
        <w:spacing w:before="22" w:line="256" w:lineRule="auto"/>
        <w:ind w:right="568"/>
      </w:pPr>
      <w:bookmarkStart w:id="12" w:name="_bookmark11"/>
      <w:bookmarkEnd w:id="12"/>
      <w:r>
        <w:rPr>
          <w:color w:val="2D74B5"/>
          <w:spacing w:val="-3"/>
        </w:rPr>
        <w:lastRenderedPageBreak/>
        <w:t xml:space="preserve">Advice </w:t>
      </w:r>
      <w:r>
        <w:rPr>
          <w:color w:val="2D74B5"/>
        </w:rPr>
        <w:t xml:space="preserve">to </w:t>
      </w:r>
      <w:r>
        <w:rPr>
          <w:color w:val="2D74B5"/>
          <w:spacing w:val="-3"/>
        </w:rPr>
        <w:t>Employers about Marijuana Testing and Workplace Drug</w:t>
      </w:r>
      <w:r>
        <w:rPr>
          <w:color w:val="2D74B5"/>
          <w:spacing w:val="25"/>
        </w:rPr>
        <w:t xml:space="preserve"> </w:t>
      </w:r>
      <w:r>
        <w:rPr>
          <w:color w:val="2D74B5"/>
          <w:spacing w:val="-3"/>
        </w:rPr>
        <w:t>Testing</w:t>
      </w:r>
      <w:r>
        <w:rPr>
          <w:color w:val="2D74B5"/>
        </w:rPr>
        <w:t xml:space="preserve"> </w:t>
      </w:r>
      <w:r>
        <w:rPr>
          <w:color w:val="2D74B5"/>
          <w:spacing w:val="-3"/>
        </w:rPr>
        <w:t>Programs</w:t>
      </w:r>
    </w:p>
    <w:p w:rsidR="00E445F8" w:rsidRDefault="00A34ED5">
      <w:pPr>
        <w:pStyle w:val="Heading2"/>
        <w:spacing w:before="203"/>
        <w:ind w:right="137"/>
      </w:pPr>
      <w:bookmarkStart w:id="13" w:name="_bookmark12"/>
      <w:bookmarkEnd w:id="13"/>
      <w:r>
        <w:rPr>
          <w:color w:val="5B9BD4"/>
        </w:rPr>
        <w:t>Look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at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Big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Picture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3"/>
        </w:rPr>
        <w:t>Workplace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Drug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Testing</w:t>
      </w:r>
    </w:p>
    <w:p w:rsidR="00E445F8" w:rsidRPr="000027A6" w:rsidRDefault="00A34ED5">
      <w:pPr>
        <w:pStyle w:val="BodyText"/>
        <w:spacing w:before="20" w:line="259" w:lineRule="auto"/>
        <w:ind w:right="137"/>
        <w:rPr>
          <w:b/>
        </w:rPr>
      </w:pPr>
      <w:r w:rsidRPr="000027A6">
        <w:rPr>
          <w:b/>
        </w:rPr>
        <w:t>Workplace drug testing is an essential tool in confronting t</w:t>
      </w:r>
      <w:r w:rsidRPr="000027A6">
        <w:rPr>
          <w:rFonts w:cs="Calibri"/>
          <w:b/>
        </w:rPr>
        <w:t xml:space="preserve">oday’s </w:t>
      </w:r>
      <w:r w:rsidRPr="000027A6">
        <w:rPr>
          <w:b/>
        </w:rPr>
        <w:t>growing drug abuse problem. There</w:t>
      </w:r>
      <w:r w:rsidRPr="000027A6">
        <w:rPr>
          <w:b/>
          <w:spacing w:val="-30"/>
        </w:rPr>
        <w:t xml:space="preserve"> </w:t>
      </w:r>
      <w:r w:rsidRPr="000027A6">
        <w:rPr>
          <w:b/>
        </w:rPr>
        <w:t>is much more to workplace drug testing than just testing for marijuana. The use of other illicit drugs</w:t>
      </w:r>
      <w:r w:rsidRPr="000027A6">
        <w:rPr>
          <w:b/>
          <w:spacing w:val="-17"/>
        </w:rPr>
        <w:t xml:space="preserve"> </w:t>
      </w:r>
      <w:r w:rsidRPr="000027A6">
        <w:rPr>
          <w:b/>
        </w:rPr>
        <w:t>and the misuse of prescription drugs cause significant problems for employers and for employees.</w:t>
      </w:r>
      <w:r w:rsidRPr="000027A6">
        <w:rPr>
          <w:b/>
          <w:spacing w:val="31"/>
        </w:rPr>
        <w:t xml:space="preserve"> </w:t>
      </w:r>
      <w:r w:rsidRPr="000027A6">
        <w:rPr>
          <w:b/>
        </w:rPr>
        <w:t>While marijuana produces more positive drug test results in the workplace than any other drug, testing</w:t>
      </w:r>
      <w:r w:rsidRPr="000027A6">
        <w:rPr>
          <w:b/>
          <w:spacing w:val="-18"/>
        </w:rPr>
        <w:t xml:space="preserve"> </w:t>
      </w:r>
      <w:r w:rsidRPr="000027A6">
        <w:rPr>
          <w:b/>
        </w:rPr>
        <w:t>for other drugs is also important. An effective drug-free workplace program includes drug testing for</w:t>
      </w:r>
      <w:r w:rsidRPr="000027A6">
        <w:rPr>
          <w:b/>
          <w:spacing w:val="-31"/>
        </w:rPr>
        <w:t xml:space="preserve"> </w:t>
      </w:r>
      <w:r w:rsidRPr="000027A6">
        <w:rPr>
          <w:b/>
        </w:rPr>
        <w:t>many widely used</w:t>
      </w:r>
      <w:r w:rsidRPr="000027A6">
        <w:rPr>
          <w:b/>
          <w:spacing w:val="-2"/>
        </w:rPr>
        <w:t xml:space="preserve"> </w:t>
      </w:r>
      <w:r w:rsidRPr="000027A6">
        <w:rPr>
          <w:b/>
        </w:rPr>
        <w:t>drugs.</w:t>
      </w:r>
    </w:p>
    <w:p w:rsidR="00E445F8" w:rsidRDefault="00A34ED5">
      <w:pPr>
        <w:pStyle w:val="BodyText"/>
        <w:spacing w:before="161" w:line="254" w:lineRule="auto"/>
        <w:ind w:right="137"/>
      </w:pPr>
      <w:r>
        <w:t>Workplace drug testing programs provide important outcomes for employers and employees.</w:t>
      </w:r>
      <w:r>
        <w:rPr>
          <w:spacing w:val="32"/>
        </w:rPr>
        <w:t xml:space="preserve"> </w:t>
      </w:r>
      <w:r>
        <w:t>Long before the legalization of medical and recreational marijuana, a study in Washington State showed</w:t>
      </w:r>
      <w:r>
        <w:rPr>
          <w:spacing w:val="-25"/>
        </w:rPr>
        <w:t xml:space="preserve"> </w:t>
      </w:r>
      <w:r>
        <w:t>that for three industry groups (construction, manufacturing and services), injury rates declined</w:t>
      </w:r>
      <w:r>
        <w:rPr>
          <w:spacing w:val="-27"/>
        </w:rPr>
        <w:t xml:space="preserve"> </w:t>
      </w:r>
      <w:r>
        <w:t>significantly following the implementation of drug testing.</w:t>
      </w:r>
      <w:r>
        <w:rPr>
          <w:position w:val="10"/>
          <w:sz w:val="14"/>
        </w:rPr>
        <w:t xml:space="preserve">36 </w:t>
      </w:r>
      <w:r>
        <w:t>Moreover, the use of drug testing was associated with</w:t>
      </w:r>
      <w:r>
        <w:rPr>
          <w:spacing w:val="-29"/>
        </w:rPr>
        <w:t xml:space="preserve"> </w:t>
      </w:r>
      <w:r>
        <w:t>a reduction in the rate of serious injuries involving four or more days of lost work for construction</w:t>
      </w:r>
      <w:r>
        <w:rPr>
          <w:spacing w:val="-20"/>
        </w:rPr>
        <w:t xml:space="preserve"> </w:t>
      </w:r>
      <w:r>
        <w:t>and services</w:t>
      </w:r>
      <w:r>
        <w:rPr>
          <w:spacing w:val="-7"/>
        </w:rPr>
        <w:t xml:space="preserve"> </w:t>
      </w:r>
      <w:r>
        <w:t>groups.</w:t>
      </w:r>
    </w:p>
    <w:p w:rsidR="00E445F8" w:rsidRDefault="00E445F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E445F8" w:rsidRPr="000027A6" w:rsidRDefault="00A34ED5">
      <w:pPr>
        <w:pStyle w:val="Heading2"/>
        <w:ind w:right="137"/>
        <w:rPr>
          <w:b/>
        </w:rPr>
      </w:pPr>
      <w:bookmarkStart w:id="14" w:name="_bookmark13"/>
      <w:bookmarkEnd w:id="14"/>
      <w:r w:rsidRPr="000027A6">
        <w:rPr>
          <w:b/>
          <w:color w:val="5B9BD4"/>
        </w:rPr>
        <w:t>Consider</w:t>
      </w:r>
      <w:r w:rsidRPr="000027A6">
        <w:rPr>
          <w:b/>
          <w:color w:val="5B9BD4"/>
          <w:spacing w:val="-12"/>
        </w:rPr>
        <w:t xml:space="preserve"> </w:t>
      </w:r>
      <w:r w:rsidRPr="000027A6">
        <w:rPr>
          <w:b/>
          <w:color w:val="5B9BD4"/>
        </w:rPr>
        <w:t>the</w:t>
      </w:r>
      <w:r w:rsidRPr="000027A6">
        <w:rPr>
          <w:b/>
          <w:color w:val="5B9BD4"/>
          <w:spacing w:val="-13"/>
        </w:rPr>
        <w:t xml:space="preserve"> </w:t>
      </w:r>
      <w:r w:rsidRPr="000027A6">
        <w:rPr>
          <w:b/>
          <w:color w:val="5B9BD4"/>
        </w:rPr>
        <w:t>Legal</w:t>
      </w:r>
      <w:r w:rsidRPr="000027A6">
        <w:rPr>
          <w:b/>
          <w:color w:val="5B9BD4"/>
          <w:spacing w:val="-14"/>
        </w:rPr>
        <w:t xml:space="preserve"> </w:t>
      </w:r>
      <w:r w:rsidRPr="000027A6">
        <w:rPr>
          <w:b/>
          <w:color w:val="5B9BD4"/>
          <w:spacing w:val="-3"/>
        </w:rPr>
        <w:t>Complications</w:t>
      </w:r>
      <w:r w:rsidRPr="000027A6">
        <w:rPr>
          <w:b/>
          <w:color w:val="5B9BD4"/>
          <w:spacing w:val="-13"/>
        </w:rPr>
        <w:t xml:space="preserve"> </w:t>
      </w:r>
      <w:r w:rsidRPr="000027A6">
        <w:rPr>
          <w:b/>
          <w:color w:val="5B9BD4"/>
        </w:rPr>
        <w:t>of</w:t>
      </w:r>
      <w:r w:rsidRPr="000027A6">
        <w:rPr>
          <w:b/>
          <w:color w:val="5B9BD4"/>
          <w:spacing w:val="-11"/>
        </w:rPr>
        <w:t xml:space="preserve"> </w:t>
      </w:r>
      <w:r w:rsidRPr="000027A6">
        <w:rPr>
          <w:b/>
          <w:color w:val="5B9BD4"/>
          <w:spacing w:val="-3"/>
        </w:rPr>
        <w:t>Workplace</w:t>
      </w:r>
      <w:r w:rsidRPr="000027A6">
        <w:rPr>
          <w:b/>
          <w:color w:val="5B9BD4"/>
          <w:spacing w:val="-14"/>
        </w:rPr>
        <w:t xml:space="preserve"> </w:t>
      </w:r>
      <w:r w:rsidRPr="000027A6">
        <w:rPr>
          <w:b/>
          <w:color w:val="5B9BD4"/>
        </w:rPr>
        <w:t>Marijuana</w:t>
      </w:r>
      <w:r w:rsidRPr="000027A6">
        <w:rPr>
          <w:b/>
          <w:color w:val="5B9BD4"/>
          <w:spacing w:val="-12"/>
        </w:rPr>
        <w:t xml:space="preserve"> </w:t>
      </w:r>
      <w:r w:rsidRPr="000027A6">
        <w:rPr>
          <w:b/>
          <w:color w:val="5B9BD4"/>
        </w:rPr>
        <w:t>Testing</w:t>
      </w:r>
    </w:p>
    <w:p w:rsidR="00E445F8" w:rsidRPr="000027A6" w:rsidRDefault="00A34ED5">
      <w:pPr>
        <w:pStyle w:val="BodyText"/>
        <w:spacing w:before="20" w:line="259" w:lineRule="auto"/>
        <w:ind w:right="254"/>
        <w:rPr>
          <w:b/>
        </w:rPr>
      </w:pPr>
      <w:r w:rsidRPr="000027A6">
        <w:rPr>
          <w:b/>
        </w:rPr>
        <w:t>Some of the states that have legalized medical or recreational marijuana have specifically</w:t>
      </w:r>
      <w:r w:rsidRPr="000027A6">
        <w:rPr>
          <w:b/>
          <w:spacing w:val="-26"/>
        </w:rPr>
        <w:t xml:space="preserve"> </w:t>
      </w:r>
      <w:r w:rsidRPr="000027A6">
        <w:rPr>
          <w:b/>
        </w:rPr>
        <w:t>addressed</w:t>
      </w:r>
      <w:r w:rsidRPr="000027A6">
        <w:rPr>
          <w:b/>
          <w:spacing w:val="-1"/>
        </w:rPr>
        <w:t xml:space="preserve"> </w:t>
      </w:r>
      <w:r w:rsidRPr="000027A6">
        <w:rPr>
          <w:b/>
        </w:rPr>
        <w:t>workplace drug testing in their statutes. This has implications for future marijuana statutes in</w:t>
      </w:r>
      <w:r w:rsidRPr="000027A6">
        <w:rPr>
          <w:b/>
          <w:spacing w:val="-18"/>
        </w:rPr>
        <w:t xml:space="preserve"> </w:t>
      </w:r>
      <w:r w:rsidRPr="000027A6">
        <w:rPr>
          <w:b/>
        </w:rPr>
        <w:t>other states. For example, several states allowing medical use of marijuana are now requiring an employer</w:t>
      </w:r>
      <w:r w:rsidRPr="000027A6">
        <w:rPr>
          <w:b/>
          <w:spacing w:val="-33"/>
        </w:rPr>
        <w:t xml:space="preserve"> </w:t>
      </w:r>
      <w:r w:rsidRPr="000027A6">
        <w:rPr>
          <w:b/>
        </w:rPr>
        <w:t>to show impairment before taking action against an applicant or employee who tests positive</w:t>
      </w:r>
      <w:r w:rsidRPr="000027A6">
        <w:rPr>
          <w:b/>
          <w:spacing w:val="-16"/>
        </w:rPr>
        <w:t xml:space="preserve"> </w:t>
      </w:r>
      <w:r w:rsidRPr="000027A6">
        <w:rPr>
          <w:b/>
        </w:rPr>
        <w:t>for marijuana. These provisions pose a significant limitation to workplace drug testing programs</w:t>
      </w:r>
      <w:r w:rsidRPr="000027A6">
        <w:rPr>
          <w:b/>
          <w:spacing w:val="-17"/>
        </w:rPr>
        <w:t xml:space="preserve"> </w:t>
      </w:r>
      <w:r w:rsidRPr="000027A6">
        <w:rPr>
          <w:b/>
        </w:rPr>
        <w:t>for marijuana.</w:t>
      </w:r>
    </w:p>
    <w:p w:rsidR="00E445F8" w:rsidRDefault="00A34ED5">
      <w:pPr>
        <w:pStyle w:val="BodyText"/>
        <w:spacing w:before="158" w:line="256" w:lineRule="auto"/>
        <w:ind w:right="254"/>
      </w:pPr>
      <w:r>
        <w:t>Of all medical marijuana statutes, Illinois has the most comprehensive description of</w:t>
      </w:r>
      <w:r>
        <w:rPr>
          <w:spacing w:val="-23"/>
        </w:rPr>
        <w:t xml:space="preserve"> </w:t>
      </w:r>
      <w:r>
        <w:t>impairment, articulating the grounds on which an empl</w:t>
      </w:r>
      <w:r>
        <w:rPr>
          <w:rFonts w:cs="Calibri"/>
        </w:rPr>
        <w:t>oyer could base a “good faith” belief that an employee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is impaired, such as decreased job performance and “symptoms of the employee’s speech,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physical </w:t>
      </w:r>
      <w:r>
        <w:t>dexterity, agility, coordination, demeanor, irrational or unusual behavior, negligence or carelessness</w:t>
      </w:r>
      <w:r>
        <w:rPr>
          <w:spacing w:val="-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operating equipment or machinery, disregard for the safety of the employee or others, or</w:t>
      </w:r>
      <w:r>
        <w:rPr>
          <w:spacing w:val="-34"/>
        </w:rPr>
        <w:t xml:space="preserve"> </w:t>
      </w:r>
      <w:r>
        <w:t>involvement in an accident that results in serious damage to equipment or property, disruption of a production</w:t>
      </w:r>
      <w:r>
        <w:rPr>
          <w:spacing w:val="-26"/>
        </w:rPr>
        <w:t xml:space="preserve"> </w:t>
      </w:r>
      <w:r>
        <w:t>or manufacturing process, or carelessness that results in any injury to the employee or others.</w:t>
      </w:r>
      <w:r>
        <w:rPr>
          <w:rFonts w:cs="Calibri"/>
        </w:rPr>
        <w:t>”</w:t>
      </w:r>
      <w:r>
        <w:rPr>
          <w:position w:val="10"/>
          <w:sz w:val="14"/>
          <w:szCs w:val="14"/>
        </w:rPr>
        <w:t>37</w:t>
      </w:r>
      <w:r>
        <w:rPr>
          <w:spacing w:val="14"/>
          <w:position w:val="10"/>
          <w:sz w:val="14"/>
          <w:szCs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statute does not quantify impairment, but instead protects an employer from liability by assuming</w:t>
      </w:r>
      <w:r>
        <w:rPr>
          <w:spacing w:val="-24"/>
        </w:rPr>
        <w:t xml:space="preserve"> </w:t>
      </w:r>
      <w:r>
        <w:t>a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144.75pt;height:.75pt;mso-position-horizontal-relative:char;mso-position-vertical-relative:line" coordsize="2895,15">
            <v:group id="_x0000_s1036" style="position:absolute;left:7;top:7;width:2881;height:2" coordorigin="7,7" coordsize="2881,2">
              <v:shape id="_x0000_s1037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36 </w:t>
      </w:r>
      <w:proofErr w:type="spellStart"/>
      <w:r>
        <w:rPr>
          <w:rFonts w:ascii="Calibri"/>
          <w:sz w:val="20"/>
        </w:rPr>
        <w:t>Wickizer</w:t>
      </w:r>
      <w:proofErr w:type="spellEnd"/>
      <w:proofErr w:type="gramEnd"/>
      <w:r>
        <w:rPr>
          <w:rFonts w:ascii="Calibri"/>
          <w:sz w:val="20"/>
        </w:rPr>
        <w:t xml:space="preserve">, T. M., </w:t>
      </w:r>
      <w:proofErr w:type="spellStart"/>
      <w:r>
        <w:rPr>
          <w:rFonts w:ascii="Calibri"/>
          <w:sz w:val="20"/>
        </w:rPr>
        <w:t>Kopjar</w:t>
      </w:r>
      <w:proofErr w:type="spellEnd"/>
      <w:r>
        <w:rPr>
          <w:rFonts w:ascii="Calibri"/>
          <w:sz w:val="20"/>
        </w:rPr>
        <w:t xml:space="preserve">, B., Franklin, G., &amp; </w:t>
      </w:r>
      <w:proofErr w:type="spellStart"/>
      <w:r>
        <w:rPr>
          <w:rFonts w:ascii="Calibri"/>
          <w:sz w:val="20"/>
        </w:rPr>
        <w:t>Joesch</w:t>
      </w:r>
      <w:proofErr w:type="spellEnd"/>
      <w:r>
        <w:rPr>
          <w:rFonts w:ascii="Calibri"/>
          <w:sz w:val="20"/>
        </w:rPr>
        <w:t>, J. (2004). Do drug-free workplace programs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prevent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occupational injuries? </w:t>
      </w:r>
      <w:proofErr w:type="gramStart"/>
      <w:r>
        <w:rPr>
          <w:rFonts w:ascii="Calibri"/>
          <w:sz w:val="20"/>
        </w:rPr>
        <w:t>Evidence from Washington State.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i/>
          <w:sz w:val="20"/>
        </w:rPr>
        <w:t>Health Services Research, 39</w:t>
      </w:r>
      <w:r>
        <w:rPr>
          <w:rFonts w:ascii="Calibri"/>
          <w:sz w:val="20"/>
        </w:rPr>
        <w:t>(1),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91-110.</w:t>
      </w:r>
    </w:p>
    <w:p w:rsidR="00E445F8" w:rsidRDefault="00A34ED5">
      <w:pPr>
        <w:spacing w:line="220" w:lineRule="exact"/>
        <w:ind w:left="120" w:right="1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9"/>
          <w:sz w:val="12"/>
          <w:szCs w:val="12"/>
        </w:rPr>
        <w:t xml:space="preserve">37 </w:t>
      </w:r>
      <w:r>
        <w:rPr>
          <w:rFonts w:ascii="Calibri" w:eastAsia="Calibri" w:hAnsi="Calibri" w:cs="Calibri"/>
          <w:sz w:val="18"/>
          <w:szCs w:val="18"/>
        </w:rPr>
        <w:t>“(e) Nothing in this Act shall be construed to create a defense for a third party who fails a drug test. (f) An employer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</w:p>
    <w:p w:rsidR="00E445F8" w:rsidRDefault="00A34ED5">
      <w:pPr>
        <w:spacing w:before="1"/>
        <w:ind w:left="120" w:right="2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consider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registered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qualifying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patient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impaired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manifests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specific,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articulable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symptoms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working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decrease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lessen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her performance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duties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tasks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employee's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job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position,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including symptoms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employee's speech, physical dexterity, agility, coordination, demeanor, irrational or unusual behavior, negligence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carelessness in operating equipment or machinery, disregard for the safety of the employee or others, or involvement in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 accident that results in serious damage to equipment or property, disruption of a production or manufacturing process,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carelessness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results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injury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others.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elects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discipline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qualifying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patient under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 subsection, it must afford the employee a reasonable opportunity to contest the basis of the determination.” 410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ILCS 130/1, §50 Employment; employer liability (e</w:t>
      </w:r>
      <w:proofErr w:type="gramStart"/>
      <w:r>
        <w:rPr>
          <w:rFonts w:ascii="Calibri" w:eastAsia="Calibri" w:hAnsi="Calibri" w:cs="Calibri"/>
          <w:sz w:val="18"/>
          <w:szCs w:val="18"/>
        </w:rPr>
        <w:t>)(</w:t>
      </w:r>
      <w:proofErr w:type="gramEnd"/>
      <w:r>
        <w:rPr>
          <w:rFonts w:ascii="Calibri" w:eastAsia="Calibri" w:hAnsi="Calibri" w:cs="Calibri"/>
          <w:sz w:val="18"/>
          <w:szCs w:val="18"/>
        </w:rPr>
        <w:t>f)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(2013).</w:t>
      </w:r>
    </w:p>
    <w:p w:rsidR="00E445F8" w:rsidRDefault="00E445F8">
      <w:pPr>
        <w:rPr>
          <w:rFonts w:ascii="Calibri" w:eastAsia="Calibri" w:hAnsi="Calibri" w:cs="Calibri"/>
          <w:sz w:val="18"/>
          <w:szCs w:val="18"/>
        </w:rPr>
        <w:sectPr w:rsidR="00E445F8">
          <w:footerReference w:type="default" r:id="rId32"/>
          <w:pgSz w:w="12240" w:h="15840"/>
          <w:pgMar w:top="1420" w:right="1320" w:bottom="1160" w:left="1320" w:header="0" w:footer="965" w:gutter="0"/>
          <w:pgNumType w:start="11"/>
          <w:cols w:space="720"/>
        </w:sectPr>
      </w:pPr>
    </w:p>
    <w:p w:rsidR="00E445F8" w:rsidRDefault="00A34ED5">
      <w:pPr>
        <w:pStyle w:val="BodyText"/>
        <w:spacing w:before="37"/>
        <w:ind w:left="100" w:right="184"/>
        <w:rPr>
          <w:sz w:val="14"/>
          <w:szCs w:val="14"/>
        </w:rPr>
      </w:pPr>
      <w:r>
        <w:rPr>
          <w:rFonts w:cs="Calibri"/>
        </w:rPr>
        <w:lastRenderedPageBreak/>
        <w:t>“</w:t>
      </w:r>
      <w:proofErr w:type="gramStart"/>
      <w:r>
        <w:rPr>
          <w:rFonts w:cs="Calibri"/>
        </w:rPr>
        <w:t>good</w:t>
      </w:r>
      <w:proofErr w:type="gramEnd"/>
      <w:r>
        <w:rPr>
          <w:rFonts w:cs="Calibri"/>
        </w:rPr>
        <w:t xml:space="preserve"> faith belief” that an employee used or possessed cannabis at work or “was impaired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while </w:t>
      </w:r>
      <w:r>
        <w:t>working on th</w:t>
      </w:r>
      <w:r>
        <w:rPr>
          <w:rFonts w:cs="Calibri"/>
        </w:rPr>
        <w:t>e employer’s premises during the hours of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employment.”</w:t>
      </w:r>
      <w:r>
        <w:rPr>
          <w:position w:val="10"/>
          <w:sz w:val="14"/>
          <w:szCs w:val="14"/>
        </w:rPr>
        <w:t>38</w:t>
      </w:r>
    </w:p>
    <w:p w:rsidR="00E445F8" w:rsidRDefault="00A34ED5">
      <w:pPr>
        <w:pStyle w:val="BodyText"/>
        <w:spacing w:before="180" w:line="254" w:lineRule="auto"/>
        <w:ind w:left="100" w:right="184"/>
        <w:rPr>
          <w:rFonts w:cs="Calibri"/>
        </w:rPr>
      </w:pPr>
      <w:r>
        <w:t xml:space="preserve">In </w:t>
      </w:r>
      <w:r>
        <w:rPr>
          <w:rFonts w:cs="Calibri"/>
          <w:i/>
        </w:rPr>
        <w:t>People v. Koon</w:t>
      </w:r>
      <w:r>
        <w:rPr>
          <w:rFonts w:cs="Calibri"/>
        </w:rPr>
        <w:t>, the Michigan Supreme Court ruled that state’s zero tolerance driving under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the </w:t>
      </w:r>
      <w:r>
        <w:t>influence law does not apply to medical marijuana patients when it is based on mere presence of THC</w:t>
      </w:r>
      <w:r>
        <w:rPr>
          <w:spacing w:val="-31"/>
        </w:rPr>
        <w:t xml:space="preserve"> </w:t>
      </w:r>
      <w:r>
        <w:t xml:space="preserve">in </w:t>
      </w:r>
      <w:r>
        <w:rPr>
          <w:rFonts w:cs="Calibri"/>
        </w:rPr>
        <w:t>a patient’s blood.</w:t>
      </w:r>
      <w:r>
        <w:rPr>
          <w:position w:val="10"/>
          <w:sz w:val="14"/>
          <w:szCs w:val="14"/>
        </w:rPr>
        <w:t xml:space="preserve">39 </w:t>
      </w:r>
      <w:r>
        <w:t>In this case, although a blood test from Koon, the driver, was positive for</w:t>
      </w:r>
      <w:r>
        <w:rPr>
          <w:spacing w:val="-19"/>
        </w:rPr>
        <w:t xml:space="preserve"> </w:t>
      </w:r>
      <w:r>
        <w:t xml:space="preserve">THC </w:t>
      </w:r>
      <w:r>
        <w:rPr>
          <w:rFonts w:cs="Calibri"/>
        </w:rPr>
        <w:t xml:space="preserve">(“internal possession”), the prosecution did not successfully prove that </w:t>
      </w:r>
      <w:r>
        <w:t>he was impaired. If other</w:t>
      </w:r>
      <w:r>
        <w:rPr>
          <w:spacing w:val="-13"/>
        </w:rPr>
        <w:t xml:space="preserve"> </w:t>
      </w:r>
      <w:r>
        <w:t xml:space="preserve">states </w:t>
      </w:r>
      <w:r>
        <w:rPr>
          <w:rFonts w:cs="Calibri"/>
        </w:rPr>
        <w:t>apply “under the influence” to be a THC blood c</w:t>
      </w:r>
      <w:r>
        <w:t>ontent above a threshold level, all the statutes</w:t>
      </w:r>
      <w:r>
        <w:rPr>
          <w:spacing w:val="-20"/>
        </w:rPr>
        <w:t xml:space="preserve"> </w:t>
      </w:r>
      <w:r>
        <w:t>using that phrase in the context of employment could be construed as permitting employees to work</w:t>
      </w:r>
      <w:r>
        <w:rPr>
          <w:spacing w:val="-27"/>
        </w:rPr>
        <w:t xml:space="preserve"> </w:t>
      </w:r>
      <w:r>
        <w:t>despite testing positive for marijuana use, as long as their behavior falls short of</w:t>
      </w:r>
      <w:r>
        <w:rPr>
          <w:spacing w:val="-28"/>
        </w:rPr>
        <w:t xml:space="preserve"> </w:t>
      </w:r>
      <w:r>
        <w:rPr>
          <w:rFonts w:cs="Calibri"/>
        </w:rPr>
        <w:t>“</w:t>
      </w:r>
      <w:r>
        <w:t>impairment.</w:t>
      </w:r>
      <w:r>
        <w:rPr>
          <w:rFonts w:cs="Calibri"/>
        </w:rPr>
        <w:t>”</w:t>
      </w:r>
    </w:p>
    <w:p w:rsidR="00E445F8" w:rsidRPr="000027A6" w:rsidRDefault="00A34ED5">
      <w:pPr>
        <w:pStyle w:val="BodyText"/>
        <w:spacing w:before="164" w:line="259" w:lineRule="auto"/>
        <w:ind w:left="100" w:right="184"/>
        <w:rPr>
          <w:b/>
        </w:rPr>
      </w:pPr>
      <w:r w:rsidRPr="000027A6">
        <w:rPr>
          <w:b/>
        </w:rPr>
        <w:t xml:space="preserve">These complex and often conflicting requirements regarding </w:t>
      </w:r>
      <w:r w:rsidRPr="000027A6">
        <w:rPr>
          <w:rFonts w:cs="Calibri"/>
          <w:b/>
        </w:rPr>
        <w:t>the identification of</w:t>
      </w:r>
      <w:r w:rsidRPr="000027A6">
        <w:rPr>
          <w:rFonts w:cs="Calibri"/>
          <w:b/>
          <w:spacing w:val="-14"/>
        </w:rPr>
        <w:t xml:space="preserve"> </w:t>
      </w:r>
      <w:r w:rsidRPr="000027A6">
        <w:rPr>
          <w:rFonts w:cs="Calibri"/>
          <w:b/>
        </w:rPr>
        <w:t>“</w:t>
      </w:r>
      <w:r w:rsidRPr="000027A6">
        <w:rPr>
          <w:b/>
        </w:rPr>
        <w:t>impairment</w:t>
      </w:r>
      <w:r w:rsidRPr="000027A6">
        <w:rPr>
          <w:rFonts w:cs="Calibri"/>
          <w:b/>
        </w:rPr>
        <w:t xml:space="preserve">” </w:t>
      </w:r>
      <w:r w:rsidRPr="000027A6">
        <w:rPr>
          <w:b/>
        </w:rPr>
        <w:t>demonstrate the value for workplace drug testing policies to be specific that the presence of</w:t>
      </w:r>
      <w:r w:rsidRPr="000027A6">
        <w:rPr>
          <w:b/>
          <w:spacing w:val="19"/>
        </w:rPr>
        <w:t xml:space="preserve"> </w:t>
      </w:r>
      <w:r w:rsidRPr="000027A6">
        <w:rPr>
          <w:b/>
        </w:rPr>
        <w:t>a marijuana metabolite or THC in the employee</w:t>
      </w:r>
      <w:r w:rsidRPr="000027A6">
        <w:rPr>
          <w:rFonts w:cs="Calibri"/>
          <w:b/>
        </w:rPr>
        <w:t>’</w:t>
      </w:r>
      <w:r w:rsidRPr="000027A6">
        <w:rPr>
          <w:b/>
        </w:rPr>
        <w:t xml:space="preserve">s body is itself a violation of </w:t>
      </w:r>
      <w:r w:rsidRPr="000027A6">
        <w:rPr>
          <w:rFonts w:cs="Calibri"/>
          <w:b/>
        </w:rPr>
        <w:t>the employer’s</w:t>
      </w:r>
      <w:r w:rsidRPr="000027A6">
        <w:rPr>
          <w:rFonts w:cs="Calibri"/>
          <w:b/>
          <w:spacing w:val="-23"/>
        </w:rPr>
        <w:t xml:space="preserve"> </w:t>
      </w:r>
      <w:r w:rsidRPr="000027A6">
        <w:rPr>
          <w:rFonts w:cs="Calibri"/>
          <w:b/>
        </w:rPr>
        <w:t>drug</w:t>
      </w:r>
      <w:r w:rsidRPr="000027A6">
        <w:rPr>
          <w:b/>
        </w:rPr>
        <w:t>-free</w:t>
      </w:r>
      <w:r w:rsidRPr="000027A6">
        <w:rPr>
          <w:b/>
          <w:spacing w:val="-1"/>
        </w:rPr>
        <w:t xml:space="preserve"> </w:t>
      </w:r>
      <w:r w:rsidRPr="000027A6">
        <w:rPr>
          <w:b/>
        </w:rPr>
        <w:t>workplace policy. Because marijuana is a confusing issue for employers, employees and job</w:t>
      </w:r>
      <w:r w:rsidRPr="000027A6">
        <w:rPr>
          <w:b/>
          <w:spacing w:val="-23"/>
        </w:rPr>
        <w:t xml:space="preserve"> </w:t>
      </w:r>
      <w:r w:rsidRPr="000027A6">
        <w:rPr>
          <w:b/>
        </w:rPr>
        <w:t>applicants, the best way to avoid the confusion is to have a zero-tolerance policy in place that is not based</w:t>
      </w:r>
      <w:r w:rsidRPr="000027A6">
        <w:rPr>
          <w:b/>
          <w:spacing w:val="-15"/>
        </w:rPr>
        <w:t xml:space="preserve"> </w:t>
      </w:r>
      <w:r w:rsidRPr="000027A6">
        <w:rPr>
          <w:b/>
        </w:rPr>
        <w:t xml:space="preserve">on </w:t>
      </w:r>
      <w:r w:rsidRPr="000027A6">
        <w:rPr>
          <w:rFonts w:cs="Calibri"/>
          <w:b/>
        </w:rPr>
        <w:t>“</w:t>
      </w:r>
      <w:r w:rsidRPr="000027A6">
        <w:rPr>
          <w:b/>
        </w:rPr>
        <w:t>impairment</w:t>
      </w:r>
      <w:r w:rsidRPr="000027A6">
        <w:rPr>
          <w:rFonts w:cs="Calibri"/>
          <w:b/>
        </w:rPr>
        <w:t xml:space="preserve">” </w:t>
      </w:r>
      <w:r w:rsidRPr="000027A6">
        <w:rPr>
          <w:b/>
        </w:rPr>
        <w:t xml:space="preserve">but rather is simple and strict standard of no use. This is called a </w:t>
      </w:r>
      <w:r w:rsidRPr="000027A6">
        <w:rPr>
          <w:rFonts w:cs="Calibri"/>
          <w:b/>
          <w:i/>
        </w:rPr>
        <w:t xml:space="preserve">per se </w:t>
      </w:r>
      <w:r w:rsidRPr="000027A6">
        <w:rPr>
          <w:b/>
        </w:rPr>
        <w:t>zero</w:t>
      </w:r>
      <w:r w:rsidRPr="000027A6">
        <w:rPr>
          <w:b/>
          <w:spacing w:val="-25"/>
        </w:rPr>
        <w:t xml:space="preserve"> </w:t>
      </w:r>
      <w:r w:rsidRPr="000027A6">
        <w:rPr>
          <w:b/>
        </w:rPr>
        <w:t xml:space="preserve">tolerance standard. Any positive drug test is </w:t>
      </w:r>
      <w:r w:rsidRPr="000027A6">
        <w:rPr>
          <w:rFonts w:cs="Calibri"/>
          <w:b/>
          <w:i/>
        </w:rPr>
        <w:t xml:space="preserve">per se </w:t>
      </w:r>
      <w:r w:rsidRPr="000027A6">
        <w:rPr>
          <w:b/>
        </w:rPr>
        <w:t xml:space="preserve">evidence of a </w:t>
      </w:r>
      <w:r w:rsidRPr="000027A6">
        <w:rPr>
          <w:rFonts w:cs="Calibri"/>
          <w:b/>
        </w:rPr>
        <w:t>violation of the employer’s drug</w:t>
      </w:r>
      <w:r w:rsidRPr="000027A6">
        <w:rPr>
          <w:b/>
        </w:rPr>
        <w:t>-free policy,</w:t>
      </w:r>
      <w:r w:rsidRPr="000027A6">
        <w:rPr>
          <w:b/>
          <w:spacing w:val="-33"/>
        </w:rPr>
        <w:t xml:space="preserve"> </w:t>
      </w:r>
      <w:r w:rsidRPr="000027A6">
        <w:rPr>
          <w:b/>
        </w:rPr>
        <w:t>with no necessity of showing impairment.  These policies seek to prevent impairment in the</w:t>
      </w:r>
      <w:r w:rsidRPr="000027A6">
        <w:rPr>
          <w:b/>
          <w:spacing w:val="-27"/>
        </w:rPr>
        <w:t xml:space="preserve"> </w:t>
      </w:r>
      <w:r w:rsidRPr="000027A6">
        <w:rPr>
          <w:b/>
        </w:rPr>
        <w:t>workplace.</w:t>
      </w:r>
    </w:p>
    <w:p w:rsidR="00E445F8" w:rsidRDefault="00A34ED5">
      <w:pPr>
        <w:pStyle w:val="BodyText"/>
        <w:spacing w:before="161" w:line="259" w:lineRule="auto"/>
        <w:ind w:left="100" w:right="184"/>
      </w:pPr>
      <w:r>
        <w:rPr>
          <w:i/>
        </w:rPr>
        <w:t xml:space="preserve">Per se </w:t>
      </w:r>
      <w:r>
        <w:t>policies that restrict all illicit drug use, including marijuana use, by employees and job</w:t>
      </w:r>
      <w:r>
        <w:rPr>
          <w:spacing w:val="-21"/>
        </w:rPr>
        <w:t xml:space="preserve"> </w:t>
      </w:r>
      <w:r>
        <w:t>applicants are supported by the fact that marijuana is illegal under federal law nationally (and is illegal in</w:t>
      </w:r>
      <w:r>
        <w:rPr>
          <w:spacing w:val="-21"/>
        </w:rPr>
        <w:t xml:space="preserve"> </w:t>
      </w:r>
      <w:r>
        <w:t>the majority of states under state law as well). Drug tests mandated by the federal government remain</w:t>
      </w:r>
      <w:r>
        <w:rPr>
          <w:spacing w:val="-26"/>
        </w:rPr>
        <w:t xml:space="preserve"> </w:t>
      </w:r>
      <w:r>
        <w:t>in full force in all states, including those with legal marijuana and those states with legislation</w:t>
      </w:r>
      <w:r>
        <w:rPr>
          <w:spacing w:val="-25"/>
        </w:rPr>
        <w:t xml:space="preserve"> </w:t>
      </w:r>
      <w:r>
        <w:t>addressing impairment. All federal agencies that require drug testing mandate testing for marijuana and use</w:t>
      </w:r>
      <w:r>
        <w:rPr>
          <w:spacing w:val="-25"/>
        </w:rPr>
        <w:t xml:space="preserve"> </w:t>
      </w:r>
      <w:r>
        <w:t xml:space="preserve">the zero tolerance </w:t>
      </w:r>
      <w:r>
        <w:rPr>
          <w:i/>
        </w:rPr>
        <w:t xml:space="preserve">per se </w:t>
      </w:r>
      <w:r>
        <w:t>standard, including the US Department of Transportation, the Department</w:t>
      </w:r>
      <w:r>
        <w:rPr>
          <w:spacing w:val="-17"/>
        </w:rPr>
        <w:t xml:space="preserve"> </w:t>
      </w:r>
      <w:r>
        <w:t xml:space="preserve">of Defense, and the Nuclear Regulatory Commission. This </w:t>
      </w:r>
      <w:r>
        <w:rPr>
          <w:i/>
        </w:rPr>
        <w:t xml:space="preserve">per se </w:t>
      </w:r>
      <w:r>
        <w:t>standard has been successfully used</w:t>
      </w:r>
      <w:r>
        <w:rPr>
          <w:spacing w:val="-27"/>
        </w:rPr>
        <w:t xml:space="preserve"> </w:t>
      </w:r>
      <w:r>
        <w:t>in these settings for three decades with little</w:t>
      </w:r>
      <w:r>
        <w:rPr>
          <w:spacing w:val="-14"/>
        </w:rPr>
        <w:t xml:space="preserve"> </w:t>
      </w:r>
      <w:r>
        <w:t>controversy.</w:t>
      </w:r>
    </w:p>
    <w:p w:rsidR="00E445F8" w:rsidRDefault="00A34ED5">
      <w:pPr>
        <w:pStyle w:val="BodyText"/>
        <w:spacing w:before="161" w:line="249" w:lineRule="auto"/>
        <w:ind w:left="100" w:right="207"/>
      </w:pPr>
      <w:r>
        <w:t>In the context of unemployment benefits, under new state marijuana laws, some states have</w:t>
      </w:r>
      <w:r>
        <w:rPr>
          <w:spacing w:val="-31"/>
        </w:rPr>
        <w:t xml:space="preserve"> </w:t>
      </w:r>
      <w:r>
        <w:t xml:space="preserve">required </w:t>
      </w:r>
      <w:r>
        <w:rPr>
          <w:rFonts w:cs="Calibri"/>
        </w:rPr>
        <w:t>evidence of “impairment of work performance or evidence that the tested levels of drugs would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affect the employee’</w:t>
      </w:r>
      <w:r>
        <w:t>s on-the-</w:t>
      </w:r>
      <w:r>
        <w:rPr>
          <w:rFonts w:cs="Calibri"/>
        </w:rPr>
        <w:t xml:space="preserve">job performance” before denying unemployment benefits </w:t>
      </w:r>
      <w:r>
        <w:t>following job</w:t>
      </w:r>
      <w:r>
        <w:rPr>
          <w:spacing w:val="-1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after the employee tested positive for the presence of marijuana.</w:t>
      </w:r>
      <w:r>
        <w:rPr>
          <w:position w:val="10"/>
          <w:sz w:val="14"/>
          <w:szCs w:val="14"/>
        </w:rPr>
        <w:t xml:space="preserve">40 </w:t>
      </w:r>
      <w:r>
        <w:t xml:space="preserve">In </w:t>
      </w:r>
      <w:r>
        <w:rPr>
          <w:rFonts w:cs="Calibri"/>
          <w:i/>
        </w:rPr>
        <w:t xml:space="preserve">Dolan v. </w:t>
      </w:r>
      <w:proofErr w:type="spellStart"/>
      <w:r>
        <w:rPr>
          <w:rFonts w:cs="Calibri"/>
          <w:i/>
        </w:rPr>
        <w:t>Svitak</w:t>
      </w:r>
      <w:proofErr w:type="spellEnd"/>
      <w:r>
        <w:t>, the court</w:t>
      </w:r>
      <w:r>
        <w:rPr>
          <w:spacing w:val="-24"/>
        </w:rPr>
        <w:t xml:space="preserve"> </w:t>
      </w:r>
      <w:r>
        <w:t xml:space="preserve">upheld </w:t>
      </w:r>
      <w:r>
        <w:rPr>
          <w:rFonts w:cs="Calibri"/>
        </w:rPr>
        <w:t>the employer’s termination of an employee who did not come into contact with the employer’s</w:t>
      </w:r>
      <w:r>
        <w:rPr>
          <w:rFonts w:cs="Calibri"/>
          <w:spacing w:val="-27"/>
        </w:rPr>
        <w:t xml:space="preserve"> </w:t>
      </w:r>
      <w:r>
        <w:rPr>
          <w:rFonts w:cs="Calibri"/>
        </w:rPr>
        <w:t>clients, but did deliberately violate the employer’s drug</w:t>
      </w:r>
      <w:r>
        <w:t>-free policy.</w:t>
      </w:r>
      <w:r>
        <w:rPr>
          <w:position w:val="10"/>
          <w:sz w:val="14"/>
          <w:szCs w:val="14"/>
        </w:rPr>
        <w:t xml:space="preserve">41 </w:t>
      </w:r>
      <w:r>
        <w:rPr>
          <w:rFonts w:cs="Calibri"/>
        </w:rPr>
        <w:t>The court credited the employer’s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policy as a “visible stand against chemical abuse and the associated detrimental effects,” as well as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an </w:t>
      </w:r>
      <w:r>
        <w:t>improvement technique for workplace safety.</w:t>
      </w:r>
      <w:r>
        <w:rPr>
          <w:position w:val="10"/>
          <w:sz w:val="14"/>
          <w:szCs w:val="14"/>
        </w:rPr>
        <w:t xml:space="preserve">42   </w:t>
      </w:r>
      <w:r>
        <w:t xml:space="preserve">In </w:t>
      </w:r>
      <w:r>
        <w:rPr>
          <w:rFonts w:cs="Calibri"/>
          <w:i/>
        </w:rPr>
        <w:t xml:space="preserve">Baldor Electric Company v. </w:t>
      </w:r>
      <w:proofErr w:type="spellStart"/>
      <w:r>
        <w:rPr>
          <w:rFonts w:cs="Calibri"/>
          <w:i/>
        </w:rPr>
        <w:t>Reasoner</w:t>
      </w:r>
      <w:proofErr w:type="spellEnd"/>
      <w:r>
        <w:t>,</w:t>
      </w:r>
      <w:r>
        <w:rPr>
          <w:spacing w:val="-21"/>
        </w:rPr>
        <w:t xml:space="preserve"> </w:t>
      </w:r>
      <w:r>
        <w:t>another</w:t>
      </w:r>
    </w:p>
    <w:p w:rsidR="00E445F8" w:rsidRDefault="00E445F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445F8" w:rsidRDefault="00A34ED5">
      <w:pPr>
        <w:spacing w:before="77"/>
        <w:ind w:left="100" w:right="1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9"/>
          <w:sz w:val="12"/>
          <w:szCs w:val="12"/>
        </w:rPr>
        <w:t xml:space="preserve">38 </w:t>
      </w:r>
      <w:r>
        <w:rPr>
          <w:rFonts w:ascii="Calibri" w:eastAsia="Calibri" w:hAnsi="Calibri" w:cs="Calibri"/>
          <w:i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>. “(g) Nothing in this Act shall be construed to create or imply a cause of action for any person against an employer for: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(1) actions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employer's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good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faith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belief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registered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qualifying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patient used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possessed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cannabis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the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employer's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premises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employment;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actions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employer's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good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faith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belief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registered qualifying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patient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impaired while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working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employer's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premises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employment;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(3)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injury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loss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employer neither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knew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reason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know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impaired.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(h)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Nothing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shall be construed to interfere with any federal restrictions on employment including but not limited to the United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States Department of Transportation regulation 49 CFR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40.151(e).”</w:t>
      </w:r>
    </w:p>
    <w:p w:rsidR="00E445F8" w:rsidRDefault="00A34ED5">
      <w:pPr>
        <w:spacing w:line="204" w:lineRule="exact"/>
        <w:ind w:left="100" w:right="18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 xml:space="preserve">39 </w:t>
      </w:r>
      <w:r>
        <w:rPr>
          <w:rFonts w:ascii="Calibri"/>
          <w:sz w:val="18"/>
        </w:rPr>
        <w:t>494 Mich. 1, 832 N.W.2d 724, 2013 Mich. LEXIS 709 (Mich.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2013).</w:t>
      </w:r>
      <w:proofErr w:type="gramEnd"/>
    </w:p>
    <w:p w:rsidR="00E445F8" w:rsidRDefault="00A34ED5">
      <w:pPr>
        <w:spacing w:line="220" w:lineRule="exact"/>
        <w:ind w:left="100" w:right="18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 xml:space="preserve">40 </w:t>
      </w:r>
      <w:r>
        <w:rPr>
          <w:rFonts w:ascii="Calibri"/>
          <w:i/>
          <w:sz w:val="18"/>
        </w:rPr>
        <w:t xml:space="preserve">Dolan v. </w:t>
      </w:r>
      <w:proofErr w:type="spellStart"/>
      <w:r>
        <w:rPr>
          <w:rFonts w:ascii="Calibri"/>
          <w:i/>
          <w:sz w:val="18"/>
        </w:rPr>
        <w:t>Svitak</w:t>
      </w:r>
      <w:proofErr w:type="spellEnd"/>
      <w:r>
        <w:rPr>
          <w:rFonts w:ascii="Calibri"/>
          <w:sz w:val="18"/>
        </w:rPr>
        <w:t>, 247 Neb. 410, 415-416, 527 N.W.2d 621 (Neb.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1995).</w:t>
      </w:r>
      <w:proofErr w:type="gramEnd"/>
    </w:p>
    <w:p w:rsidR="00E445F8" w:rsidRDefault="00A34ED5">
      <w:pPr>
        <w:spacing w:line="220" w:lineRule="exact"/>
        <w:ind w:left="100" w:right="18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 xml:space="preserve">41 </w:t>
      </w:r>
      <w:r>
        <w:rPr>
          <w:rFonts w:ascii="Calibri"/>
          <w:i/>
          <w:sz w:val="18"/>
        </w:rPr>
        <w:t>Id</w:t>
      </w:r>
      <w:r>
        <w:rPr>
          <w:rFonts w:ascii="Calibri"/>
          <w:sz w:val="18"/>
        </w:rPr>
        <w:t>. at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417.</w:t>
      </w:r>
      <w:proofErr w:type="gramEnd"/>
    </w:p>
    <w:p w:rsidR="00E445F8" w:rsidRDefault="00A34ED5">
      <w:pPr>
        <w:spacing w:line="235" w:lineRule="exact"/>
        <w:ind w:left="100" w:right="184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 xml:space="preserve">42 </w:t>
      </w:r>
      <w:r>
        <w:rPr>
          <w:rFonts w:ascii="Calibri"/>
          <w:i/>
          <w:sz w:val="18"/>
        </w:rPr>
        <w:t>Id</w:t>
      </w:r>
      <w:r>
        <w:rPr>
          <w:rFonts w:ascii="Calibri"/>
          <w:sz w:val="18"/>
        </w:rPr>
        <w:t>. at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417.</w:t>
      </w:r>
      <w:proofErr w:type="gramEnd"/>
    </w:p>
    <w:p w:rsidR="00E445F8" w:rsidRDefault="00E445F8">
      <w:pPr>
        <w:spacing w:line="235" w:lineRule="exact"/>
        <w:rPr>
          <w:rFonts w:ascii="Calibri" w:eastAsia="Calibri" w:hAnsi="Calibri" w:cs="Calibri"/>
          <w:sz w:val="18"/>
          <w:szCs w:val="18"/>
        </w:rPr>
        <w:sectPr w:rsidR="00E445F8">
          <w:pgSz w:w="12240" w:h="15840"/>
          <w:pgMar w:top="1400" w:right="1320" w:bottom="1160" w:left="1340" w:header="0" w:footer="965" w:gutter="0"/>
          <w:cols w:space="720"/>
        </w:sectPr>
      </w:pPr>
    </w:p>
    <w:p w:rsidR="00E445F8" w:rsidRDefault="00A34ED5">
      <w:pPr>
        <w:pStyle w:val="BodyText"/>
        <w:spacing w:before="37" w:line="249" w:lineRule="auto"/>
        <w:ind w:right="185"/>
      </w:pPr>
      <w:proofErr w:type="gramStart"/>
      <w:r>
        <w:lastRenderedPageBreak/>
        <w:t>unemployment</w:t>
      </w:r>
      <w:proofErr w:type="gramEnd"/>
      <w:r>
        <w:t xml:space="preserve"> benefits dispute, the court of appeals of Missouri discussed what evidence it would</w:t>
      </w:r>
      <w:r>
        <w:rPr>
          <w:spacing w:val="-26"/>
        </w:rPr>
        <w:t xml:space="preserve"> </w:t>
      </w:r>
      <w:r>
        <w:t xml:space="preserve">look </w:t>
      </w:r>
      <w:r>
        <w:rPr>
          <w:rFonts w:cs="Calibri"/>
        </w:rPr>
        <w:t>for in order to deny benefits on grounds of “misconduct.”</w:t>
      </w:r>
      <w:r>
        <w:rPr>
          <w:position w:val="10"/>
          <w:sz w:val="14"/>
          <w:szCs w:val="14"/>
        </w:rPr>
        <w:t xml:space="preserve">43 </w:t>
      </w:r>
      <w:r>
        <w:t>The court said the employer would</w:t>
      </w:r>
      <w:r>
        <w:rPr>
          <w:spacing w:val="-19"/>
        </w:rPr>
        <w:t xml:space="preserve"> </w:t>
      </w:r>
      <w:r>
        <w:t xml:space="preserve">have </w:t>
      </w:r>
      <w:r>
        <w:rPr>
          <w:rFonts w:cs="Calibri"/>
        </w:rPr>
        <w:t>needed “substantial evidence that [the employee] ever used marijuana while at work or was in any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way impaired by marijuana while at work” and the presence of 25ng/ml of marijuana metabolites in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 xml:space="preserve">her </w:t>
      </w:r>
      <w:r>
        <w:t>urine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insufficient.</w:t>
      </w:r>
      <w:r>
        <w:rPr>
          <w:spacing w:val="-20"/>
        </w:rPr>
        <w:t xml:space="preserve"> </w:t>
      </w:r>
      <w:r>
        <w:rPr>
          <w:position w:val="10"/>
          <w:sz w:val="14"/>
          <w:szCs w:val="14"/>
        </w:rPr>
        <w:t>44</w:t>
      </w:r>
      <w:r>
        <w:rPr>
          <w:spacing w:val="2"/>
          <w:position w:val="10"/>
          <w:sz w:val="14"/>
          <w:szCs w:val="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demonstrate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“25ng/ml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level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way impaired [the employee’s] ability to meet her on</w:t>
      </w:r>
      <w:r>
        <w:t>-the-</w:t>
      </w:r>
      <w:r>
        <w:rPr>
          <w:rFonts w:cs="Calibri"/>
        </w:rPr>
        <w:t xml:space="preserve">job responsibilities.” </w:t>
      </w:r>
      <w:r>
        <w:rPr>
          <w:position w:val="10"/>
          <w:sz w:val="14"/>
          <w:szCs w:val="14"/>
        </w:rPr>
        <w:t xml:space="preserve">45 </w:t>
      </w:r>
      <w:r>
        <w:t>The employee was</w:t>
      </w:r>
      <w:r>
        <w:rPr>
          <w:spacing w:val="-33"/>
        </w:rPr>
        <w:t xml:space="preserve"> </w:t>
      </w:r>
      <w:r>
        <w:t>not disqualified from receiving unemployment compensation benefits following her discharge for</w:t>
      </w:r>
      <w:r>
        <w:rPr>
          <w:spacing w:val="-24"/>
        </w:rPr>
        <w:t xml:space="preserve"> </w:t>
      </w:r>
      <w:r>
        <w:t xml:space="preserve">violating the </w:t>
      </w:r>
      <w:r>
        <w:rPr>
          <w:rFonts w:cs="Calibri"/>
        </w:rPr>
        <w:t xml:space="preserve">appellant employer’s substance abuse policy. </w:t>
      </w:r>
      <w:r>
        <w:t>These are examples of the evolving and</w:t>
      </w:r>
      <w:r>
        <w:rPr>
          <w:spacing w:val="-19"/>
        </w:rPr>
        <w:t xml:space="preserve"> </w:t>
      </w:r>
      <w:r>
        <w:t>conflicted legal environment today for workplace drug tests for</w:t>
      </w:r>
      <w:r>
        <w:rPr>
          <w:spacing w:val="-17"/>
        </w:rPr>
        <w:t xml:space="preserve"> </w:t>
      </w:r>
      <w:r>
        <w:t>marijuana.</w:t>
      </w:r>
    </w:p>
    <w:p w:rsidR="00E445F8" w:rsidRDefault="00E445F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pStyle w:val="Heading2"/>
        <w:ind w:right="137"/>
      </w:pPr>
      <w:bookmarkStart w:id="15" w:name="_bookmark14"/>
      <w:bookmarkEnd w:id="15"/>
      <w:r>
        <w:rPr>
          <w:color w:val="5B9BD4"/>
        </w:rPr>
        <w:t>Avoid</w:t>
      </w:r>
      <w:r>
        <w:rPr>
          <w:color w:val="5B9BD4"/>
          <w:spacing w:val="-30"/>
        </w:rPr>
        <w:t xml:space="preserve"> </w:t>
      </w:r>
      <w:r>
        <w:rPr>
          <w:color w:val="5B9BD4"/>
        </w:rPr>
        <w:t>Reliance</w:t>
      </w:r>
      <w:r>
        <w:rPr>
          <w:color w:val="5B9BD4"/>
          <w:spacing w:val="-29"/>
        </w:rPr>
        <w:t xml:space="preserve"> </w:t>
      </w:r>
      <w:r>
        <w:rPr>
          <w:color w:val="5B9BD4"/>
        </w:rPr>
        <w:t>on</w:t>
      </w:r>
      <w:r>
        <w:rPr>
          <w:color w:val="5B9BD4"/>
          <w:spacing w:val="-30"/>
        </w:rPr>
        <w:t xml:space="preserve"> </w:t>
      </w:r>
      <w:r>
        <w:rPr>
          <w:color w:val="5B9BD4"/>
        </w:rPr>
        <w:t>Politically-Derived</w:t>
      </w:r>
      <w:r>
        <w:rPr>
          <w:color w:val="5B9BD4"/>
          <w:spacing w:val="-28"/>
        </w:rPr>
        <w:t xml:space="preserve"> </w:t>
      </w:r>
      <w:r>
        <w:rPr>
          <w:color w:val="5B9BD4"/>
        </w:rPr>
        <w:t>Pseudoscience</w:t>
      </w:r>
    </w:p>
    <w:p w:rsidR="00E445F8" w:rsidRPr="000027A6" w:rsidRDefault="00A34ED5">
      <w:pPr>
        <w:pStyle w:val="BodyText"/>
        <w:spacing w:before="23" w:line="256" w:lineRule="auto"/>
        <w:ind w:right="135"/>
        <w:rPr>
          <w:b/>
        </w:rPr>
      </w:pPr>
      <w:r>
        <w:t>In order to pass marijuana legalization initiatives, marijuana advocates have supported</w:t>
      </w:r>
      <w:r>
        <w:rPr>
          <w:spacing w:val="-16"/>
        </w:rPr>
        <w:t xml:space="preserve"> </w:t>
      </w:r>
      <w:r>
        <w:t xml:space="preserve">arbitrary, permissive alternative </w:t>
      </w:r>
      <w:r>
        <w:rPr>
          <w:rFonts w:cs="Calibri"/>
          <w:i/>
        </w:rPr>
        <w:t xml:space="preserve">per se </w:t>
      </w:r>
      <w:r>
        <w:t>testing levels in blood (e.g., 5ng/ml THC in blood in Washington State),</w:t>
      </w:r>
      <w:r>
        <w:rPr>
          <w:spacing w:val="-27"/>
        </w:rPr>
        <w:t xml:space="preserve"> </w:t>
      </w:r>
      <w:r>
        <w:t>at which drivers could be presumed impaired and thus prosecuted. There is no scientific basis for</w:t>
      </w:r>
      <w:r>
        <w:rPr>
          <w:spacing w:val="-22"/>
        </w:rPr>
        <w:t xml:space="preserve"> </w:t>
      </w:r>
      <w:r>
        <w:t>the 5ng/ml THC blood level. This level, and other levels, show little correlation with</w:t>
      </w:r>
      <w:r>
        <w:rPr>
          <w:spacing w:val="-17"/>
        </w:rPr>
        <w:t xml:space="preserve"> </w:t>
      </w:r>
      <w:r>
        <w:t>marijuana-caused</w:t>
      </w:r>
      <w:r>
        <w:rPr>
          <w:spacing w:val="-1"/>
        </w:rPr>
        <w:t xml:space="preserve"> </w:t>
      </w:r>
      <w:r>
        <w:t>impairment. A large study of drivers arrested for driving impaired by their marijuana use showed that</w:t>
      </w:r>
      <w:r>
        <w:rPr>
          <w:spacing w:val="-23"/>
        </w:rPr>
        <w:t xml:space="preserve"> </w:t>
      </w:r>
      <w:r>
        <w:t>at the time of testing, 90 percent had blood concentrations of THC less than 5ng/ml.</w:t>
      </w:r>
      <w:r>
        <w:rPr>
          <w:position w:val="10"/>
          <w:sz w:val="14"/>
          <w:szCs w:val="14"/>
        </w:rPr>
        <w:t xml:space="preserve">46 </w:t>
      </w:r>
      <w:r>
        <w:t>This</w:t>
      </w:r>
      <w:r>
        <w:rPr>
          <w:spacing w:val="-13"/>
        </w:rPr>
        <w:t xml:space="preserve"> </w:t>
      </w:r>
      <w:r>
        <w:t>high concentration of 5ng/ml THC in blood is promoted as a recommended level to determine</w:t>
      </w:r>
      <w:r>
        <w:rPr>
          <w:spacing w:val="-24"/>
        </w:rPr>
        <w:t xml:space="preserve"> </w:t>
      </w:r>
      <w:r>
        <w:t>impairment because marijuana advocates know they must address impaired driving in order to persuade the</w:t>
      </w:r>
      <w:r>
        <w:rPr>
          <w:spacing w:val="-17"/>
        </w:rPr>
        <w:t xml:space="preserve"> </w:t>
      </w:r>
      <w:r>
        <w:t xml:space="preserve">public to support marijuana legalization ballot initiatives. </w:t>
      </w:r>
      <w:r w:rsidRPr="000027A6">
        <w:rPr>
          <w:b/>
        </w:rPr>
        <w:t xml:space="preserve">As explained in </w:t>
      </w:r>
      <w:hyperlink w:anchor="_bookmark7" w:history="1">
        <w:r w:rsidRPr="000027A6">
          <w:rPr>
            <w:rFonts w:cs="Calibri"/>
            <w:b/>
            <w:bCs/>
          </w:rPr>
          <w:t>What a Positive Drug Test</w:t>
        </w:r>
        <w:r w:rsidRPr="000027A6">
          <w:rPr>
            <w:rFonts w:cs="Calibri"/>
            <w:b/>
            <w:bCs/>
            <w:spacing w:val="-20"/>
          </w:rPr>
          <w:t xml:space="preserve"> </w:t>
        </w:r>
        <w:r w:rsidRPr="000027A6">
          <w:rPr>
            <w:rFonts w:cs="Calibri"/>
            <w:b/>
            <w:bCs/>
          </w:rPr>
          <w:t>for</w:t>
        </w:r>
      </w:hyperlink>
      <w:r w:rsidRPr="000027A6">
        <w:rPr>
          <w:rFonts w:cs="Calibri"/>
          <w:b/>
          <w:bCs/>
        </w:rPr>
        <w:t xml:space="preserve"> </w:t>
      </w:r>
      <w:hyperlink w:anchor="_bookmark7" w:history="1">
        <w:r w:rsidRPr="000027A6">
          <w:rPr>
            <w:rFonts w:cs="Calibri"/>
            <w:b/>
            <w:bCs/>
          </w:rPr>
          <w:t>Marijuana Means</w:t>
        </w:r>
        <w:r w:rsidRPr="000027A6">
          <w:rPr>
            <w:b/>
          </w:rPr>
          <w:t>,</w:t>
        </w:r>
      </w:hyperlink>
      <w:r w:rsidRPr="000027A6">
        <w:rPr>
          <w:b/>
        </w:rPr>
        <w:t xml:space="preserve"> marijuana impairment can last a long time, particularly among heavy users,</w:t>
      </w:r>
      <w:r w:rsidRPr="000027A6">
        <w:rPr>
          <w:b/>
          <w:spacing w:val="-31"/>
        </w:rPr>
        <w:t xml:space="preserve"> </w:t>
      </w:r>
      <w:r w:rsidRPr="000027A6">
        <w:rPr>
          <w:b/>
        </w:rPr>
        <w:t>because the THC is long-retained in the brain and other fatty tissues. Supporting the use of a high level of</w:t>
      </w:r>
      <w:r w:rsidRPr="000027A6">
        <w:rPr>
          <w:b/>
          <w:spacing w:val="-27"/>
        </w:rPr>
        <w:t xml:space="preserve"> </w:t>
      </w:r>
      <w:r w:rsidRPr="000027A6">
        <w:rPr>
          <w:b/>
        </w:rPr>
        <w:t>THC</w:t>
      </w:r>
      <w:r w:rsidRPr="000027A6">
        <w:rPr>
          <w:b/>
          <w:spacing w:val="-1"/>
        </w:rPr>
        <w:t xml:space="preserve"> </w:t>
      </w:r>
      <w:r w:rsidRPr="000027A6">
        <w:rPr>
          <w:b/>
        </w:rPr>
        <w:t>concentration in the blood to define impairment opens the way for arrests and convictions for</w:t>
      </w:r>
      <w:r w:rsidRPr="000027A6">
        <w:rPr>
          <w:b/>
          <w:spacing w:val="-19"/>
        </w:rPr>
        <w:t xml:space="preserve"> </w:t>
      </w:r>
      <w:r w:rsidRPr="000027A6">
        <w:rPr>
          <w:b/>
        </w:rPr>
        <w:t>driving under the influence of marijuana to be challenged. It is possible that employers who make the</w:t>
      </w:r>
      <w:r w:rsidRPr="000027A6">
        <w:rPr>
          <w:b/>
          <w:spacing w:val="2"/>
        </w:rPr>
        <w:t xml:space="preserve"> </w:t>
      </w:r>
      <w:r w:rsidRPr="000027A6">
        <w:rPr>
          <w:b/>
        </w:rPr>
        <w:t xml:space="preserve">mistake of thinking </w:t>
      </w:r>
      <w:r w:rsidRPr="000027A6">
        <w:rPr>
          <w:rFonts w:cs="Calibri"/>
          <w:b/>
        </w:rPr>
        <w:t xml:space="preserve">that they will simply “mirror the state law” </w:t>
      </w:r>
      <w:r w:rsidRPr="000027A6">
        <w:rPr>
          <w:b/>
        </w:rPr>
        <w:t>and use such a permissive standard for THC</w:t>
      </w:r>
      <w:r w:rsidRPr="000027A6">
        <w:rPr>
          <w:b/>
          <w:spacing w:val="-25"/>
        </w:rPr>
        <w:t xml:space="preserve"> </w:t>
      </w:r>
      <w:r w:rsidRPr="000027A6">
        <w:rPr>
          <w:b/>
        </w:rPr>
        <w:t>in blood for employees may find themselves on the wrong end of litigation down the road</w:t>
      </w:r>
      <w:r w:rsidRPr="000027A6">
        <w:rPr>
          <w:b/>
          <w:spacing w:val="10"/>
        </w:rPr>
        <w:t xml:space="preserve"> </w:t>
      </w:r>
      <w:r w:rsidRPr="000027A6">
        <w:rPr>
          <w:b/>
        </w:rPr>
        <w:t>when employees cause injury or death after having tested positive for marijuana without being required to</w:t>
      </w:r>
      <w:r w:rsidRPr="000027A6">
        <w:rPr>
          <w:b/>
          <w:spacing w:val="-30"/>
        </w:rPr>
        <w:t xml:space="preserve"> </w:t>
      </w:r>
      <w:r w:rsidRPr="000027A6">
        <w:rPr>
          <w:b/>
        </w:rPr>
        <w:t>be drug-free as a condition of their</w:t>
      </w:r>
      <w:r w:rsidRPr="000027A6">
        <w:rPr>
          <w:b/>
          <w:spacing w:val="-7"/>
        </w:rPr>
        <w:t xml:space="preserve"> </w:t>
      </w:r>
      <w:r w:rsidRPr="000027A6">
        <w:rPr>
          <w:b/>
        </w:rPr>
        <w:t>employment.</w:t>
      </w:r>
    </w:p>
    <w:p w:rsidR="00E445F8" w:rsidRDefault="00E445F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16" w:name="_bookmark15"/>
      <w:bookmarkEnd w:id="16"/>
      <w:r>
        <w:rPr>
          <w:color w:val="5B9BD4"/>
        </w:rPr>
        <w:t>Provide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Clarity</w:t>
      </w:r>
      <w:r>
        <w:rPr>
          <w:color w:val="5B9BD4"/>
          <w:spacing w:val="-21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20"/>
        </w:rPr>
        <w:t xml:space="preserve"> </w:t>
      </w:r>
      <w:r>
        <w:rPr>
          <w:color w:val="5B9BD4"/>
        </w:rPr>
        <w:t>Drug-Free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Workplace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Policies</w:t>
      </w:r>
    </w:p>
    <w:p w:rsidR="00E445F8" w:rsidRDefault="00A34ED5">
      <w:pPr>
        <w:pStyle w:val="BodyText"/>
        <w:spacing w:before="23" w:line="259" w:lineRule="auto"/>
        <w:ind w:right="137"/>
      </w:pPr>
      <w:r>
        <w:t>Employers using drug testing should make testing procedures a part of a comprehensive policy</w:t>
      </w:r>
      <w:r>
        <w:rPr>
          <w:spacing w:val="-23"/>
        </w:rPr>
        <w:t xml:space="preserve"> </w:t>
      </w:r>
      <w:r>
        <w:t>that promotes essential workplace priorities including safety, health and productivity. Illicit drug</w:t>
      </w:r>
      <w:r>
        <w:rPr>
          <w:spacing w:val="-18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including marijuana use, is a threat to each of these goals. Every employee must be informed of</w:t>
      </w:r>
      <w:r>
        <w:rPr>
          <w:spacing w:val="-27"/>
        </w:rPr>
        <w:t xml:space="preserve"> </w:t>
      </w:r>
      <w:r>
        <w:t xml:space="preserve">the </w:t>
      </w:r>
      <w:r>
        <w:rPr>
          <w:rFonts w:cs="Calibri"/>
        </w:rPr>
        <w:t xml:space="preserve">company’s substance use policy </w:t>
      </w:r>
      <w:r>
        <w:t>and the reasons for the policy. Drug testing needs to be described in</w:t>
      </w:r>
      <w:r>
        <w:rPr>
          <w:spacing w:val="-23"/>
        </w:rPr>
        <w:t xml:space="preserve"> </w:t>
      </w:r>
      <w:r>
        <w:t>a written s</w:t>
      </w:r>
      <w:r>
        <w:rPr>
          <w:rFonts w:cs="Calibri"/>
        </w:rPr>
        <w:t xml:space="preserve">tatement of the employer’s </w:t>
      </w:r>
      <w:r>
        <w:t>substance use policy. This policy statement must clearly lay out</w:t>
      </w:r>
      <w:r>
        <w:rPr>
          <w:spacing w:val="-29"/>
        </w:rPr>
        <w:t xml:space="preserve"> </w:t>
      </w:r>
      <w:r>
        <w:t>the elements of the drug testing program including who is subject to testing, how testing is</w:t>
      </w:r>
      <w:r>
        <w:rPr>
          <w:spacing w:val="-21"/>
        </w:rPr>
        <w:t xml:space="preserve"> </w:t>
      </w:r>
      <w:r>
        <w:t>administered, how positive results are confirmed, and what the consequences are for positive drug test</w:t>
      </w:r>
      <w:r>
        <w:rPr>
          <w:spacing w:val="-28"/>
        </w:rPr>
        <w:t xml:space="preserve"> </w:t>
      </w:r>
      <w:r>
        <w:t>results.</w:t>
      </w:r>
    </w:p>
    <w:p w:rsidR="00E445F8" w:rsidRDefault="00A34ED5">
      <w:pPr>
        <w:pStyle w:val="BodyText"/>
        <w:spacing w:line="259" w:lineRule="auto"/>
        <w:ind w:right="137"/>
      </w:pPr>
      <w:r>
        <w:rPr>
          <w:rFonts w:cs="Calibri"/>
        </w:rPr>
        <w:t>Supervisors and human resources staff should be trained in the employers’ substance use policies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and </w:t>
      </w:r>
      <w:r>
        <w:t>procedures and be able to explain them to all employees and job</w:t>
      </w:r>
      <w:r>
        <w:rPr>
          <w:spacing w:val="-13"/>
        </w:rPr>
        <w:t xml:space="preserve"> </w:t>
      </w:r>
      <w:r>
        <w:t>applicants.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144.75pt;height:.75pt;mso-position-horizontal-relative:char;mso-position-vertical-relative:line" coordsize="2895,15">
            <v:group id="_x0000_s1033" style="position:absolute;left:7;top:7;width:2881;height:2" coordorigin="7,7" coordsize="2881,2">
              <v:shape id="_x0000_s1034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 w:line="235" w:lineRule="exact"/>
        <w:ind w:left="120" w:right="137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 xml:space="preserve">43 </w:t>
      </w:r>
      <w:r>
        <w:rPr>
          <w:rFonts w:ascii="Calibri"/>
          <w:sz w:val="18"/>
        </w:rPr>
        <w:t>66 S.W.3d 130, 134-135, 2001 Mo. App. LEXIS 2196 (Mo. Ct. App.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2001).</w:t>
      </w:r>
      <w:proofErr w:type="gramEnd"/>
    </w:p>
    <w:p w:rsidR="00E445F8" w:rsidRDefault="00A34ED5">
      <w:pPr>
        <w:spacing w:line="220" w:lineRule="exact"/>
        <w:ind w:left="120" w:right="137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>44</w:t>
      </w:r>
      <w:r>
        <w:rPr>
          <w:rFonts w:ascii="Calibri"/>
          <w:spacing w:val="12"/>
          <w:position w:val="9"/>
          <w:sz w:val="12"/>
        </w:rPr>
        <w:t xml:space="preserve"> </w:t>
      </w:r>
      <w:r>
        <w:rPr>
          <w:rFonts w:ascii="Calibri"/>
          <w:i/>
          <w:sz w:val="18"/>
        </w:rPr>
        <w:t>Id</w:t>
      </w:r>
      <w:r>
        <w:rPr>
          <w:rFonts w:ascii="Calibri"/>
          <w:sz w:val="18"/>
        </w:rPr>
        <w:t>.</w:t>
      </w:r>
      <w:proofErr w:type="gramEnd"/>
    </w:p>
    <w:p w:rsidR="00E445F8" w:rsidRDefault="00A34ED5">
      <w:pPr>
        <w:spacing w:line="221" w:lineRule="exact"/>
        <w:ind w:left="120" w:right="137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position w:val="9"/>
          <w:sz w:val="12"/>
        </w:rPr>
        <w:t>45</w:t>
      </w:r>
      <w:r>
        <w:rPr>
          <w:rFonts w:ascii="Calibri"/>
          <w:spacing w:val="12"/>
          <w:position w:val="9"/>
          <w:sz w:val="12"/>
        </w:rPr>
        <w:t xml:space="preserve"> </w:t>
      </w:r>
      <w:r>
        <w:rPr>
          <w:rFonts w:ascii="Calibri"/>
          <w:i/>
          <w:sz w:val="18"/>
        </w:rPr>
        <w:t>Id</w:t>
      </w:r>
      <w:r>
        <w:rPr>
          <w:rFonts w:ascii="Calibri"/>
          <w:sz w:val="18"/>
        </w:rPr>
        <w:t>.</w:t>
      </w:r>
      <w:proofErr w:type="gramEnd"/>
    </w:p>
    <w:p w:rsidR="00E445F8" w:rsidRDefault="00A34ED5">
      <w:pPr>
        <w:spacing w:before="14" w:line="242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46 </w:t>
      </w:r>
      <w:r>
        <w:rPr>
          <w:rFonts w:ascii="Calibri"/>
          <w:sz w:val="20"/>
        </w:rPr>
        <w:t xml:space="preserve">Jones, A.W., Holmgren, A., &amp; </w:t>
      </w:r>
      <w:proofErr w:type="spellStart"/>
      <w:r>
        <w:rPr>
          <w:rFonts w:ascii="Calibri"/>
          <w:sz w:val="20"/>
        </w:rPr>
        <w:t>Kugelberg</w:t>
      </w:r>
      <w:proofErr w:type="spellEnd"/>
      <w:r>
        <w:rPr>
          <w:rFonts w:ascii="Calibri"/>
          <w:sz w:val="20"/>
        </w:rPr>
        <w:t>, F.C. (2008).</w:t>
      </w:r>
      <w:proofErr w:type="gramEnd"/>
      <w:r>
        <w:rPr>
          <w:rFonts w:ascii="Calibri"/>
          <w:sz w:val="20"/>
        </w:rPr>
        <w:t xml:space="preserve"> </w:t>
      </w:r>
      <w:proofErr w:type="gramStart"/>
      <w:r>
        <w:rPr>
          <w:rFonts w:ascii="Calibri"/>
          <w:sz w:val="20"/>
        </w:rPr>
        <w:t>Driving under the influence of cannabis: A 10-year study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age and gender differences in the concentrations of tetrahydrocannabinol in blood.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i/>
          <w:sz w:val="20"/>
        </w:rPr>
        <w:t>Addiction, 103</w:t>
      </w:r>
      <w:r>
        <w:rPr>
          <w:rFonts w:ascii="Calibri"/>
          <w:sz w:val="20"/>
        </w:rPr>
        <w:t>(3),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452-461.</w:t>
      </w:r>
    </w:p>
    <w:p w:rsidR="00E445F8" w:rsidRDefault="00E445F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E445F8">
          <w:pgSz w:w="12240" w:h="15840"/>
          <w:pgMar w:top="1400" w:right="1320" w:bottom="1160" w:left="1320" w:header="0" w:footer="965" w:gutter="0"/>
          <w:cols w:space="720"/>
        </w:sectPr>
      </w:pPr>
    </w:p>
    <w:p w:rsidR="00E445F8" w:rsidRDefault="00A34ED5">
      <w:pPr>
        <w:pStyle w:val="BodyText"/>
        <w:spacing w:before="37" w:line="259" w:lineRule="auto"/>
        <w:ind w:right="201"/>
      </w:pPr>
      <w:r>
        <w:lastRenderedPageBreak/>
        <w:t>Employers conducting workplace drug testing should provide educational opportunities for</w:t>
      </w:r>
      <w:r>
        <w:rPr>
          <w:spacing w:val="-24"/>
        </w:rPr>
        <w:t xml:space="preserve"> </w:t>
      </w:r>
      <w:r>
        <w:t>employees about substance abuse. Programs focused on wellness and/or employee assistance programs</w:t>
      </w:r>
      <w:r>
        <w:rPr>
          <w:spacing w:val="-20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 education, screening and follow-</w:t>
      </w:r>
      <w:r>
        <w:rPr>
          <w:rFonts w:cs="Calibri"/>
        </w:rPr>
        <w:t>up services for employees’ drug and alcohol problems.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 xml:space="preserve">This </w:t>
      </w:r>
      <w:r>
        <w:t xml:space="preserve">may include return-to-work agreements provided through employee assistance programs. </w:t>
      </w:r>
      <w:r>
        <w:rPr>
          <w:spacing w:val="9"/>
        </w:rPr>
        <w:t xml:space="preserve"> </w:t>
      </w:r>
      <w:r>
        <w:t>Provisions for assisting employees with substance use problems should be known to all employees.</w:t>
      </w:r>
      <w:r>
        <w:rPr>
          <w:spacing w:val="22"/>
        </w:rPr>
        <w:t xml:space="preserve"> </w:t>
      </w:r>
      <w:r>
        <w:t>Encouraging employees to seek treatment confidentially, apart from a testing event, without jeopardizing their</w:t>
      </w:r>
      <w:r>
        <w:rPr>
          <w:spacing w:val="18"/>
        </w:rPr>
        <w:t xml:space="preserve"> </w:t>
      </w:r>
      <w:r>
        <w:t>jobs is a practice that can help guide employees to recovery. As part of a drug-free workplace, an</w:t>
      </w:r>
      <w:r>
        <w:rPr>
          <w:spacing w:val="-29"/>
        </w:rPr>
        <w:t xml:space="preserve"> </w:t>
      </w:r>
      <w:r>
        <w:t>employer</w:t>
      </w:r>
      <w:r>
        <w:rPr>
          <w:rFonts w:cs="Calibri"/>
        </w:rPr>
        <w:t xml:space="preserve">’s </w:t>
      </w:r>
      <w:r>
        <w:t>substance use policy should address employees under the influence and it should provide training</w:t>
      </w:r>
      <w:r>
        <w:rPr>
          <w:spacing w:val="-25"/>
        </w:rPr>
        <w:t xml:space="preserve"> </w:t>
      </w:r>
      <w:r>
        <w:t>to identify behaviors and related signs and symptoms of substance</w:t>
      </w:r>
      <w:r>
        <w:rPr>
          <w:spacing w:val="-18"/>
        </w:rPr>
        <w:t xml:space="preserve"> </w:t>
      </w:r>
      <w:r>
        <w:t>use.</w:t>
      </w:r>
    </w:p>
    <w:p w:rsidR="00E445F8" w:rsidRDefault="00E445F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17" w:name="_bookmark16"/>
      <w:bookmarkEnd w:id="17"/>
      <w:r>
        <w:rPr>
          <w:color w:val="5B9BD4"/>
        </w:rPr>
        <w:t>Specifically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Address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Marijuana</w:t>
      </w:r>
      <w:r>
        <w:rPr>
          <w:color w:val="5B9BD4"/>
          <w:spacing w:val="-16"/>
        </w:rPr>
        <w:t xml:space="preserve"> </w:t>
      </w:r>
      <w:r>
        <w:rPr>
          <w:color w:val="5B9BD4"/>
        </w:rPr>
        <w:t>in</w:t>
      </w:r>
      <w:r>
        <w:rPr>
          <w:color w:val="5B9BD4"/>
          <w:spacing w:val="-18"/>
        </w:rPr>
        <w:t xml:space="preserve"> </w:t>
      </w:r>
      <w:r>
        <w:rPr>
          <w:color w:val="5B9BD4"/>
          <w:spacing w:val="-3"/>
        </w:rPr>
        <w:t>Employee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3"/>
        </w:rPr>
        <w:t>Drug</w:t>
      </w:r>
      <w:r>
        <w:rPr>
          <w:color w:val="5B9BD4"/>
          <w:spacing w:val="-15"/>
        </w:rPr>
        <w:t xml:space="preserve"> </w:t>
      </w:r>
      <w:r>
        <w:rPr>
          <w:color w:val="5B9BD4"/>
        </w:rPr>
        <w:t>Testing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Policies</w:t>
      </w:r>
    </w:p>
    <w:p w:rsidR="00E445F8" w:rsidRDefault="00A34ED5">
      <w:pPr>
        <w:pStyle w:val="BodyText"/>
        <w:spacing w:before="23" w:line="259" w:lineRule="auto"/>
        <w:ind w:right="149"/>
      </w:pPr>
      <w:r>
        <w:t>All employers in states with legal marijuana are cautioned to pay close attention to the specifics of</w:t>
      </w:r>
      <w:r>
        <w:rPr>
          <w:spacing w:val="-21"/>
        </w:rPr>
        <w:t xml:space="preserve"> </w:t>
      </w:r>
      <w:r>
        <w:t>state and local law. It is important for the safety, health and productivity of the workforce to continue</w:t>
      </w:r>
      <w:r>
        <w:rPr>
          <w:spacing w:val="-25"/>
        </w:rPr>
        <w:t xml:space="preserve"> </w:t>
      </w:r>
      <w:r>
        <w:t>testing employees for marijuana along with other drugs.  Workplace drug testing policies need to be</w:t>
      </w:r>
      <w:r>
        <w:rPr>
          <w:spacing w:val="-20"/>
        </w:rPr>
        <w:t xml:space="preserve"> </w:t>
      </w:r>
      <w:r>
        <w:t>reviewed by attorneys who are familiar with federal, state and local laws related to drug testing and</w:t>
      </w:r>
      <w:r>
        <w:rPr>
          <w:spacing w:val="-24"/>
        </w:rPr>
        <w:t xml:space="preserve"> </w:t>
      </w:r>
      <w:r>
        <w:t>particularly related to</w:t>
      </w:r>
      <w:r>
        <w:rPr>
          <w:spacing w:val="-1"/>
        </w:rPr>
        <w:t xml:space="preserve"> </w:t>
      </w:r>
      <w:r>
        <w:t>marijuana.</w:t>
      </w:r>
    </w:p>
    <w:p w:rsidR="00E445F8" w:rsidRDefault="00A34ED5">
      <w:pPr>
        <w:pStyle w:val="BodyText"/>
        <w:spacing w:before="158" w:line="256" w:lineRule="auto"/>
        <w:ind w:right="137"/>
      </w:pPr>
      <w:r>
        <w:t>The New Mexico Court of Appeals ruled in August 2014 that medical marijuana recommended by</w:t>
      </w:r>
      <w:r>
        <w:rPr>
          <w:spacing w:val="-16"/>
        </w:rPr>
        <w:t xml:space="preserve"> </w:t>
      </w:r>
      <w:r>
        <w:t xml:space="preserve">a physician </w:t>
      </w:r>
      <w:r>
        <w:rPr>
          <w:rFonts w:cs="Calibri"/>
        </w:rPr>
        <w:t>to treat an individual’s pain following spinal surgeries for a workplace back injury should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be reimbursed by the worker’s employer and insurer.</w:t>
      </w:r>
      <w:r>
        <w:rPr>
          <w:position w:val="10"/>
          <w:sz w:val="14"/>
          <w:szCs w:val="14"/>
        </w:rPr>
        <w:t xml:space="preserve">47 </w:t>
      </w:r>
      <w:r>
        <w:t>Even some legal professionals mistakenly</w:t>
      </w:r>
      <w:r>
        <w:rPr>
          <w:spacing w:val="-18"/>
        </w:rPr>
        <w:t xml:space="preserve"> </w:t>
      </w:r>
      <w:r>
        <w:t>believe that marijuana recommended by physicians should be treated in the same manner as are</w:t>
      </w:r>
      <w:r>
        <w:rPr>
          <w:spacing w:val="-13"/>
        </w:rPr>
        <w:t xml:space="preserve"> </w:t>
      </w:r>
      <w:r>
        <w:t>prescribed drugs. This is based on the inference that these recommendations are in fact medical</w:t>
      </w:r>
      <w:r>
        <w:rPr>
          <w:spacing w:val="-23"/>
        </w:rPr>
        <w:t xml:space="preserve"> </w:t>
      </w:r>
      <w:r>
        <w:t xml:space="preserve">marijuana </w:t>
      </w:r>
      <w:r>
        <w:rPr>
          <w:rFonts w:cs="Calibri"/>
        </w:rPr>
        <w:t xml:space="preserve">“prescriptions” </w:t>
      </w:r>
      <w:r>
        <w:t xml:space="preserve">which they are not. As stated earlier, marijuana can be </w:t>
      </w:r>
      <w:r>
        <w:rPr>
          <w:rFonts w:cs="Calibri"/>
          <w:i/>
        </w:rPr>
        <w:t xml:space="preserve">recommended </w:t>
      </w:r>
      <w:r>
        <w:t>by a</w:t>
      </w:r>
      <w:r>
        <w:rPr>
          <w:spacing w:val="-18"/>
        </w:rPr>
        <w:t xml:space="preserve"> </w:t>
      </w:r>
      <w:r>
        <w:t>medical practitioner, not prescribed. Medical marijuana recommendations should be reviewed as are other</w:t>
      </w:r>
      <w:r>
        <w:rPr>
          <w:spacing w:val="-24"/>
        </w:rPr>
        <w:t xml:space="preserve"> </w:t>
      </w:r>
      <w:r>
        <w:t>non- prescription recommendations unless state law provides instruction</w:t>
      </w:r>
      <w:r>
        <w:rPr>
          <w:spacing w:val="-26"/>
        </w:rPr>
        <w:t xml:space="preserve"> </w:t>
      </w:r>
      <w:r>
        <w:t>otherwise.</w:t>
      </w:r>
    </w:p>
    <w:p w:rsidR="00E445F8" w:rsidRDefault="00E445F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18" w:name="_bookmark17"/>
      <w:bookmarkEnd w:id="18"/>
      <w:r>
        <w:rPr>
          <w:color w:val="5B9BD4"/>
        </w:rPr>
        <w:t>Considerations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7"/>
        </w:rPr>
        <w:t xml:space="preserve"> </w:t>
      </w:r>
      <w:r>
        <w:rPr>
          <w:color w:val="5B9BD4"/>
          <w:spacing w:val="-2"/>
        </w:rPr>
        <w:t>Employers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of</w:t>
      </w:r>
      <w:r>
        <w:rPr>
          <w:color w:val="5B9BD4"/>
          <w:spacing w:val="-17"/>
        </w:rPr>
        <w:t xml:space="preserve"> </w:t>
      </w:r>
      <w:r>
        <w:rPr>
          <w:color w:val="5B9BD4"/>
        </w:rPr>
        <w:t>Different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Sizes</w:t>
      </w:r>
    </w:p>
    <w:p w:rsidR="00E445F8" w:rsidRDefault="00A34ED5">
      <w:pPr>
        <w:pStyle w:val="BodyText"/>
        <w:spacing w:before="20" w:line="259" w:lineRule="auto"/>
        <w:ind w:right="254"/>
      </w:pPr>
      <w:r>
        <w:t>Drug-free workplace policies and programs differ depending on the size of the workforce and</w:t>
      </w:r>
      <w:r>
        <w:rPr>
          <w:spacing w:val="-23"/>
        </w:rPr>
        <w:t xml:space="preserve"> </w:t>
      </w:r>
      <w:r>
        <w:t>on whether the employer operates within a single state or many states. Despite these</w:t>
      </w:r>
      <w:r>
        <w:rPr>
          <w:spacing w:val="-25"/>
        </w:rPr>
        <w:t xml:space="preserve"> </w:t>
      </w:r>
      <w:r>
        <w:t>important variations, the principles articulated in this report can guide specific policies in these various</w:t>
      </w:r>
      <w:r>
        <w:rPr>
          <w:spacing w:val="-32"/>
        </w:rPr>
        <w:t xml:space="preserve"> </w:t>
      </w:r>
      <w:r>
        <w:t>settings.</w:t>
      </w:r>
      <w:r>
        <w:rPr>
          <w:spacing w:val="-1"/>
        </w:rPr>
        <w:t xml:space="preserve"> </w:t>
      </w:r>
      <w:r>
        <w:t>Among employers located in multiple states and localities, drug testing policies can be</w:t>
      </w:r>
      <w:r>
        <w:rPr>
          <w:spacing w:val="-20"/>
        </w:rPr>
        <w:t xml:space="preserve"> </w:t>
      </w:r>
      <w:r>
        <w:t>universally adopted across locations, e.g., the use of Department of Transportation guidelines can be used for</w:t>
      </w:r>
      <w:r>
        <w:rPr>
          <w:spacing w:val="-22"/>
        </w:rPr>
        <w:t xml:space="preserve"> </w:t>
      </w:r>
      <w:r>
        <w:t>all employees to help employers ensure they cover their workforce</w:t>
      </w:r>
      <w:r>
        <w:rPr>
          <w:spacing w:val="-23"/>
        </w:rPr>
        <w:t xml:space="preserve"> </w:t>
      </w:r>
      <w:r>
        <w:t>consistently.</w:t>
      </w:r>
    </w:p>
    <w:p w:rsidR="00E445F8" w:rsidRDefault="00E445F8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E445F8" w:rsidRDefault="00A34ED5">
      <w:pPr>
        <w:pStyle w:val="Heading2"/>
        <w:ind w:right="137"/>
      </w:pPr>
      <w:bookmarkStart w:id="19" w:name="_bookmark18"/>
      <w:bookmarkEnd w:id="19"/>
      <w:r>
        <w:rPr>
          <w:color w:val="5B9BD4"/>
        </w:rPr>
        <w:t>Explore</w:t>
      </w:r>
      <w:r>
        <w:rPr>
          <w:color w:val="5B9BD4"/>
          <w:spacing w:val="-21"/>
        </w:rPr>
        <w:t xml:space="preserve"> </w:t>
      </w:r>
      <w:r>
        <w:rPr>
          <w:color w:val="5B9BD4"/>
        </w:rPr>
        <w:t>Insurance</w:t>
      </w:r>
      <w:r>
        <w:rPr>
          <w:color w:val="5B9BD4"/>
          <w:spacing w:val="-20"/>
        </w:rPr>
        <w:t xml:space="preserve"> </w:t>
      </w:r>
      <w:r>
        <w:rPr>
          <w:color w:val="5B9BD4"/>
        </w:rPr>
        <w:t>Benefits</w:t>
      </w:r>
      <w:r>
        <w:rPr>
          <w:color w:val="5B9BD4"/>
          <w:spacing w:val="-19"/>
        </w:rPr>
        <w:t xml:space="preserve"> </w:t>
      </w:r>
      <w:r>
        <w:rPr>
          <w:color w:val="5B9BD4"/>
        </w:rPr>
        <w:t>for</w:t>
      </w:r>
      <w:r>
        <w:rPr>
          <w:color w:val="5B9BD4"/>
          <w:spacing w:val="-18"/>
        </w:rPr>
        <w:t xml:space="preserve"> </w:t>
      </w:r>
      <w:r>
        <w:rPr>
          <w:color w:val="5B9BD4"/>
        </w:rPr>
        <w:t>Drug</w:t>
      </w:r>
      <w:r>
        <w:rPr>
          <w:color w:val="5B9BD4"/>
          <w:spacing w:val="-19"/>
        </w:rPr>
        <w:t xml:space="preserve"> </w:t>
      </w:r>
      <w:r>
        <w:rPr>
          <w:color w:val="5B9BD4"/>
        </w:rPr>
        <w:t>Testing</w:t>
      </w:r>
      <w:r>
        <w:rPr>
          <w:color w:val="5B9BD4"/>
          <w:spacing w:val="-19"/>
        </w:rPr>
        <w:t xml:space="preserve"> </w:t>
      </w:r>
      <w:r>
        <w:rPr>
          <w:color w:val="5B9BD4"/>
        </w:rPr>
        <w:t>Program</w:t>
      </w:r>
    </w:p>
    <w:p w:rsidR="00E445F8" w:rsidRDefault="00A34ED5">
      <w:pPr>
        <w:pStyle w:val="BodyText"/>
        <w:spacing w:before="20" w:line="259" w:lineRule="auto"/>
        <w:ind w:right="137"/>
      </w:pPr>
      <w:r>
        <w:t>Insurance</w:t>
      </w:r>
      <w:r>
        <w:rPr>
          <w:spacing w:val="-1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may reimburse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standards by giving discounts on premiums. Drug testing can be a part of the safety program but there are</w:t>
      </w:r>
      <w:r>
        <w:rPr>
          <w:spacing w:val="-25"/>
        </w:rPr>
        <w:t xml:space="preserve"> </w:t>
      </w:r>
      <w:r>
        <w:t>no current benefits for drug testing alone. Employers should explore the opportunities for</w:t>
      </w:r>
      <w:r>
        <w:rPr>
          <w:spacing w:val="-31"/>
        </w:rPr>
        <w:t xml:space="preserve"> </w:t>
      </w:r>
      <w:r>
        <w:t>reimbursement from insurance companies for programs that include drug</w:t>
      </w:r>
      <w:r>
        <w:rPr>
          <w:spacing w:val="-21"/>
        </w:rPr>
        <w:t xml:space="preserve"> </w:t>
      </w:r>
      <w:r>
        <w:t>testing.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4.75pt;height:.75pt;mso-position-horizontal-relative:char;mso-position-vertical-relative:line" coordsize="2895,15">
            <v:group id="_x0000_s1030" style="position:absolute;left:7;top:7;width:2881;height:2" coordorigin="7,7" coordsize="2881,2">
              <v:shape id="_x0000_s1031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 xml:space="preserve">47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Vialpando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v. Ben’s Automotive Services and Redwood Fire &amp; Casualty</w:t>
      </w:r>
      <w:r>
        <w:rPr>
          <w:rFonts w:ascii="Calibri" w:eastAsia="Calibri" w:hAnsi="Calibri" w:cs="Calibri"/>
          <w:sz w:val="20"/>
          <w:szCs w:val="20"/>
        </w:rPr>
        <w:t xml:space="preserve">, 2014; </w:t>
      </w:r>
      <w:proofErr w:type="spellStart"/>
      <w:r>
        <w:rPr>
          <w:rFonts w:ascii="Calibri" w:eastAsia="Calibri" w:hAnsi="Calibri" w:cs="Calibri"/>
          <w:sz w:val="20"/>
          <w:szCs w:val="20"/>
        </w:rPr>
        <w:t>Tartre</w:t>
      </w:r>
      <w:proofErr w:type="spellEnd"/>
      <w:r>
        <w:rPr>
          <w:rFonts w:ascii="Calibri" w:eastAsia="Calibri" w:hAnsi="Calibri" w:cs="Calibri"/>
          <w:sz w:val="20"/>
          <w:szCs w:val="20"/>
        </w:rPr>
        <w:t>, D. (2014, September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5).</w:t>
      </w:r>
      <w:proofErr w:type="gramEnd"/>
      <w:r>
        <w:rPr>
          <w:rFonts w:ascii="Calibri" w:eastAsia="Calibri" w:hAnsi="Calibri" w:cs="Calibri"/>
          <w:spacing w:val="-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Workers’ comp must cover medical marijuana.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Courthouse News Services.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Retrieved March 3,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2015: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hyperlink r:id="rId33"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http://www.courthousenews.com/2014/09/05/71084.htm</w:t>
        </w:r>
      </w:hyperlink>
    </w:p>
    <w:p w:rsidR="00E445F8" w:rsidRDefault="00E445F8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E445F8" w:rsidRDefault="00A34ED5">
      <w:pPr>
        <w:spacing w:before="59"/>
        <w:ind w:right="11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14</w:t>
      </w:r>
    </w:p>
    <w:p w:rsidR="00E445F8" w:rsidRDefault="00E445F8">
      <w:pPr>
        <w:jc w:val="right"/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34"/>
          <w:pgSz w:w="12240" w:h="15840"/>
          <w:pgMar w:top="1400" w:right="1320" w:bottom="280" w:left="1320" w:header="0" w:footer="0" w:gutter="0"/>
          <w:cols w:space="720"/>
        </w:sectPr>
      </w:pPr>
    </w:p>
    <w:p w:rsidR="00E445F8" w:rsidRDefault="00A34ED5">
      <w:pPr>
        <w:pStyle w:val="Heading2"/>
        <w:spacing w:before="20"/>
        <w:ind w:right="137"/>
      </w:pPr>
      <w:bookmarkStart w:id="20" w:name="_bookmark19"/>
      <w:bookmarkEnd w:id="20"/>
      <w:r>
        <w:rPr>
          <w:color w:val="5B9BD4"/>
        </w:rPr>
        <w:lastRenderedPageBreak/>
        <w:t>Consider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Going</w:t>
      </w:r>
      <w:r>
        <w:rPr>
          <w:color w:val="5B9BD4"/>
          <w:spacing w:val="-12"/>
        </w:rPr>
        <w:t xml:space="preserve"> </w:t>
      </w:r>
      <w:proofErr w:type="gramStart"/>
      <w:r>
        <w:rPr>
          <w:color w:val="5B9BD4"/>
          <w:spacing w:val="-2"/>
        </w:rPr>
        <w:t>Beyond</w:t>
      </w:r>
      <w:proofErr w:type="gramEnd"/>
      <w:r>
        <w:rPr>
          <w:color w:val="5B9BD4"/>
          <w:spacing w:val="-14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Urine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Cup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3"/>
        </w:rPr>
        <w:t>Beyond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the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Typical</w:t>
      </w:r>
      <w:r>
        <w:rPr>
          <w:color w:val="5B9BD4"/>
          <w:spacing w:val="-13"/>
        </w:rPr>
        <w:t xml:space="preserve"> </w:t>
      </w:r>
      <w:r>
        <w:rPr>
          <w:color w:val="5B9BD4"/>
        </w:rPr>
        <w:t>Five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Drug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Tests</w:t>
      </w:r>
    </w:p>
    <w:p w:rsidR="00E445F8" w:rsidRDefault="00A34ED5">
      <w:pPr>
        <w:pStyle w:val="BodyText"/>
        <w:spacing w:before="23" w:line="259" w:lineRule="auto"/>
        <w:ind w:right="137"/>
      </w:pPr>
      <w:r>
        <w:t>The dramatic developments of legal medical and recreational marijuana and the resulting focus</w:t>
      </w:r>
      <w:r>
        <w:rPr>
          <w:spacing w:val="-17"/>
        </w:rPr>
        <w:t xml:space="preserve"> </w:t>
      </w:r>
      <w:r>
        <w:t>on testing employees for marijuana in the workplace provide an important opportunity to reevaluate</w:t>
      </w:r>
      <w:r>
        <w:rPr>
          <w:spacing w:val="-27"/>
        </w:rPr>
        <w:t xml:space="preserve"> </w:t>
      </w:r>
      <w:r>
        <w:t xml:space="preserve">all workplace drug testing practices and to update drug testing procedures </w:t>
      </w:r>
      <w:r>
        <w:rPr>
          <w:rFonts w:cs="Calibri"/>
        </w:rPr>
        <w:t xml:space="preserve">– </w:t>
      </w:r>
      <w:r>
        <w:t>not only for</w:t>
      </w:r>
      <w:r>
        <w:rPr>
          <w:spacing w:val="-24"/>
        </w:rPr>
        <w:t xml:space="preserve"> </w:t>
      </w:r>
      <w:r>
        <w:t>marijuana.</w:t>
      </w:r>
    </w:p>
    <w:p w:rsidR="00E445F8" w:rsidRDefault="00A34ED5">
      <w:pPr>
        <w:pStyle w:val="BodyText"/>
        <w:spacing w:before="161" w:line="256" w:lineRule="auto"/>
        <w:ind w:right="137"/>
        <w:rPr>
          <w:rFonts w:cs="Calibri"/>
        </w:rPr>
      </w:pPr>
      <w:r>
        <w:t>In the mid-1980s, the use of a five-panel urine screen for drugs was revolutionary. The guidelines</w:t>
      </w:r>
      <w:r>
        <w:rPr>
          <w:spacing w:val="-29"/>
        </w:rPr>
        <w:t xml:space="preserve"> </w:t>
      </w:r>
      <w:r>
        <w:t>set forth by the federal government for workplace testing have since become standard procedure for</w:t>
      </w:r>
      <w:r>
        <w:rPr>
          <w:spacing w:val="-31"/>
        </w:rPr>
        <w:t xml:space="preserve"> </w:t>
      </w:r>
      <w:r>
        <w:t>all federal employers and even for most private employers with well-structured, comprehensive</w:t>
      </w:r>
      <w:r>
        <w:rPr>
          <w:spacing w:val="-19"/>
        </w:rPr>
        <w:t xml:space="preserve"> </w:t>
      </w:r>
      <w:r>
        <w:t>drug policies and procedures. The federal government is in a strong position to provide</w:t>
      </w:r>
      <w:r>
        <w:rPr>
          <w:spacing w:val="-22"/>
        </w:rPr>
        <w:t xml:space="preserve"> </w:t>
      </w:r>
      <w:r>
        <w:t>much-needed leadership as it was responsible for the pioneering research on drug testing which created the</w:t>
      </w:r>
      <w:r>
        <w:rPr>
          <w:spacing w:val="-24"/>
        </w:rPr>
        <w:t xml:space="preserve"> </w:t>
      </w:r>
      <w:r>
        <w:t>important role of the MRO to protect legitimate medical use of drugs with abuse potential, and which</w:t>
      </w:r>
      <w:r>
        <w:rPr>
          <w:spacing w:val="-26"/>
        </w:rPr>
        <w:t xml:space="preserve"> </w:t>
      </w:r>
      <w:r>
        <w:t>pioneered the use of urine testing for a small core list of drugs. Presently, there is great untapped potential to</w:t>
      </w:r>
      <w:r>
        <w:rPr>
          <w:spacing w:val="-30"/>
        </w:rPr>
        <w:t xml:space="preserve"> </w:t>
      </w:r>
      <w:r>
        <w:t>take advantage of the rapidly improving drug testing technology as well as to better address the</w:t>
      </w:r>
      <w:r>
        <w:rPr>
          <w:spacing w:val="-27"/>
        </w:rPr>
        <w:t xml:space="preserve"> </w:t>
      </w:r>
      <w:r>
        <w:t>proliferation of drugs abuse, including prescription drug abuse, which has been labeled a national epidemic</w:t>
      </w:r>
      <w:proofErr w:type="gramStart"/>
      <w:r>
        <w:t>,</w:t>
      </w:r>
      <w:r>
        <w:rPr>
          <w:position w:val="10"/>
          <w:sz w:val="14"/>
          <w:szCs w:val="14"/>
        </w:rPr>
        <w:t>48</w:t>
      </w:r>
      <w:proofErr w:type="gramEnd"/>
      <w:r>
        <w:rPr>
          <w:position w:val="10"/>
          <w:sz w:val="14"/>
          <w:szCs w:val="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 prevalence of new psychoactive substances. In 2012, the Substance Abuse and Mental Health</w:t>
      </w:r>
      <w:r>
        <w:rPr>
          <w:spacing w:val="-30"/>
        </w:rPr>
        <w:t xml:space="preserve"> </w:t>
      </w:r>
      <w:r>
        <w:t>Services Administration (SAMHSA) accepted recommendations to include oral fluid as an alternative specimen</w:t>
      </w:r>
      <w:r>
        <w:rPr>
          <w:spacing w:val="-24"/>
        </w:rPr>
        <w:t xml:space="preserve"> </w:t>
      </w:r>
      <w:r>
        <w:t>in federal workplace drug testing programs and to expand opioid testing to include</w:t>
      </w:r>
      <w:r>
        <w:rPr>
          <w:spacing w:val="-10"/>
        </w:rPr>
        <w:t xml:space="preserve"> </w:t>
      </w:r>
      <w:r>
        <w:t xml:space="preserve">prescription medications including oxycodone, </w:t>
      </w:r>
      <w:proofErr w:type="spellStart"/>
      <w:r>
        <w:t>oxymorphone</w:t>
      </w:r>
      <w:proofErr w:type="spellEnd"/>
      <w:r>
        <w:t xml:space="preserve">, hydrocodone and </w:t>
      </w:r>
      <w:proofErr w:type="spellStart"/>
      <w:r>
        <w:t>hydromorphone</w:t>
      </w:r>
      <w:proofErr w:type="spellEnd"/>
      <w:r>
        <w:t>.</w:t>
      </w:r>
      <w:r>
        <w:rPr>
          <w:position w:val="10"/>
          <w:sz w:val="14"/>
          <w:szCs w:val="14"/>
        </w:rPr>
        <w:t xml:space="preserve">49 </w:t>
      </w:r>
      <w:r>
        <w:t>These</w:t>
      </w:r>
      <w:r>
        <w:rPr>
          <w:spacing w:val="-15"/>
        </w:rPr>
        <w:t xml:space="preserve"> </w:t>
      </w:r>
      <w:r>
        <w:t>are important steps that are in the process of being implemented; however, as of the writing of this</w:t>
      </w:r>
      <w:r>
        <w:rPr>
          <w:spacing w:val="-24"/>
        </w:rPr>
        <w:t xml:space="preserve"> </w:t>
      </w:r>
      <w:r>
        <w:t>report, new psychoactive substances such as Spice/K2 and bath salts, while severely impairing, have not</w:t>
      </w:r>
      <w:r>
        <w:rPr>
          <w:spacing w:val="-24"/>
        </w:rPr>
        <w:t xml:space="preserve"> </w:t>
      </w:r>
      <w:r>
        <w:t xml:space="preserve">been addressed by federal drug testing regulations.  </w:t>
      </w:r>
      <w:r>
        <w:rPr>
          <w:rFonts w:cs="Calibri"/>
        </w:rPr>
        <w:t>These synthetic drugs, also known as “designer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drugs”</w:t>
      </w:r>
    </w:p>
    <w:p w:rsidR="00E445F8" w:rsidRDefault="00A34ED5">
      <w:pPr>
        <w:pStyle w:val="BodyText"/>
        <w:spacing w:before="3" w:line="259" w:lineRule="auto"/>
        <w:ind w:right="313"/>
        <w:jc w:val="both"/>
      </w:pPr>
      <w:proofErr w:type="gramStart"/>
      <w:r>
        <w:t>are</w:t>
      </w:r>
      <w:proofErr w:type="gramEnd"/>
      <w:r>
        <w:t xml:space="preserve"> </w:t>
      </w:r>
      <w:r>
        <w:rPr>
          <w:rFonts w:cs="Calibri"/>
          <w:i/>
        </w:rPr>
        <w:t xml:space="preserve">designed </w:t>
      </w:r>
      <w:r>
        <w:t>to evade workplace and other drug tests. Updating federal drug testing regulations</w:t>
      </w:r>
      <w:r>
        <w:rPr>
          <w:spacing w:val="-20"/>
        </w:rPr>
        <w:t xml:space="preserve"> </w:t>
      </w:r>
      <w:r>
        <w:t>will likely have an important impact on all of w</w:t>
      </w:r>
      <w:r>
        <w:rPr>
          <w:rFonts w:cs="Calibri"/>
        </w:rPr>
        <w:t>orkplace drug testing given that today’s employers use</w:t>
      </w:r>
      <w:r>
        <w:rPr>
          <w:rFonts w:cs="Calibri"/>
          <w:spacing w:val="-25"/>
        </w:rPr>
        <w:t xml:space="preserve"> </w:t>
      </w:r>
      <w:r>
        <w:rPr>
          <w:rFonts w:cs="Calibri"/>
        </w:rPr>
        <w:t xml:space="preserve">the </w:t>
      </w:r>
      <w:r>
        <w:t>federal guidelines as their default standard, even when their testing is not covered by them under</w:t>
      </w:r>
      <w:r>
        <w:rPr>
          <w:spacing w:val="-33"/>
        </w:rPr>
        <w:t xml:space="preserve"> </w:t>
      </w:r>
      <w:proofErr w:type="gramStart"/>
      <w:r>
        <w:t>law.</w:t>
      </w:r>
      <w:proofErr w:type="gramEnd"/>
    </w:p>
    <w:p w:rsidR="00E445F8" w:rsidRDefault="00A34ED5">
      <w:pPr>
        <w:pStyle w:val="BodyText"/>
        <w:spacing w:before="161" w:line="254" w:lineRule="auto"/>
        <w:ind w:right="137"/>
        <w:rPr>
          <w:sz w:val="14"/>
          <w:szCs w:val="14"/>
        </w:rPr>
      </w:pPr>
      <w:r>
        <w:t>This report recommends the expansion of workplace testing procedures to identify more than</w:t>
      </w:r>
      <w:r>
        <w:rPr>
          <w:spacing w:val="-16"/>
        </w:rPr>
        <w:t xml:space="preserve"> </w:t>
      </w:r>
      <w:r>
        <w:t>the standard five-drug panel, and it recommends using other matrices in addition to urine as</w:t>
      </w:r>
      <w:r>
        <w:rPr>
          <w:spacing w:val="-19"/>
        </w:rPr>
        <w:t xml:space="preserve"> </w:t>
      </w:r>
      <w:r>
        <w:t>warranted. Alternative matrices can offer significant advantages in many workplace settings compared to the</w:t>
      </w:r>
      <w:r>
        <w:rPr>
          <w:spacing w:val="-26"/>
        </w:rPr>
        <w:t xml:space="preserve"> </w:t>
      </w:r>
      <w:r>
        <w:t>more commonly used urine tests. For a detailed description of current drug testing technology and how it</w:t>
      </w:r>
      <w:r>
        <w:rPr>
          <w:spacing w:val="-33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today,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i/>
        </w:rPr>
        <w:t>Drug</w:t>
      </w:r>
      <w:r>
        <w:rPr>
          <w:i/>
          <w:spacing w:val="-3"/>
        </w:rPr>
        <w:t xml:space="preserve"> </w:t>
      </w:r>
      <w:r>
        <w:rPr>
          <w:i/>
        </w:rPr>
        <w:t>Testing: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White</w:t>
      </w:r>
      <w:r>
        <w:rPr>
          <w:i/>
          <w:spacing w:val="-3"/>
        </w:rPr>
        <w:t xml:space="preserve"> </w:t>
      </w:r>
      <w:r>
        <w:rPr>
          <w:i/>
        </w:rPr>
        <w:t>Paper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Society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Addiction</w:t>
      </w:r>
      <w:r>
        <w:rPr>
          <w:i/>
          <w:spacing w:val="-3"/>
        </w:rPr>
        <w:t xml:space="preserve"> </w:t>
      </w:r>
      <w:r>
        <w:rPr>
          <w:i/>
        </w:rPr>
        <w:t>Medicine</w:t>
      </w:r>
      <w:r>
        <w:t>.</w:t>
      </w:r>
      <w:r>
        <w:rPr>
          <w:spacing w:val="-21"/>
        </w:rPr>
        <w:t xml:space="preserve"> </w:t>
      </w:r>
      <w:r>
        <w:rPr>
          <w:position w:val="10"/>
          <w:sz w:val="14"/>
        </w:rPr>
        <w:t>50</w:t>
      </w: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E445F8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445F8" w:rsidRDefault="00471F82">
      <w:pPr>
        <w:spacing w:line="20" w:lineRule="exac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75pt;height:.75pt;mso-position-horizontal-relative:char;mso-position-vertical-relative:line" coordsize="2895,15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E445F8" w:rsidRDefault="00A34ED5">
      <w:pPr>
        <w:spacing w:before="63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 xml:space="preserve">48 </w:t>
      </w:r>
      <w:r>
        <w:rPr>
          <w:rFonts w:ascii="Calibri"/>
          <w:sz w:val="20"/>
        </w:rPr>
        <w:t>Centers for Disease Control and Prevention.</w:t>
      </w:r>
      <w:proofErr w:type="gramEnd"/>
      <w:r>
        <w:rPr>
          <w:rFonts w:ascii="Calibri"/>
          <w:sz w:val="20"/>
        </w:rPr>
        <w:t xml:space="preserve"> (2011). Policy Impact: Prescription Painkiller Overdoses. Atlanta,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GA: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 xml:space="preserve">CDC. Retrieved March 3, 2015: </w:t>
      </w:r>
      <w:hyperlink r:id="rId35">
        <w:r>
          <w:rPr>
            <w:rFonts w:ascii="Calibri"/>
            <w:color w:val="0462C1"/>
            <w:sz w:val="20"/>
            <w:u w:val="single" w:color="0462C1"/>
          </w:rPr>
          <w:t>http://www.cdc.gov/homeandrecreationalsafety/rxbrief/</w:t>
        </w:r>
        <w:r>
          <w:rPr>
            <w:rFonts w:ascii="Calibri"/>
            <w:sz w:val="20"/>
          </w:rPr>
          <w:t>;</w:t>
        </w:r>
      </w:hyperlink>
      <w:r>
        <w:rPr>
          <w:rFonts w:ascii="Calibri"/>
          <w:sz w:val="20"/>
        </w:rPr>
        <w:t xml:space="preserve"> Centers for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Disease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Control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Prevention.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(2014).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Prescription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Drug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Overdose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United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States: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Fact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Sheet.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Atlanta,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GA: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CDC.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Retrieved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March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3,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spacing w:val="-9"/>
          <w:sz w:val="20"/>
        </w:rPr>
        <w:t xml:space="preserve"> </w:t>
      </w:r>
      <w:hyperlink r:id="rId36">
        <w:r>
          <w:rPr>
            <w:rFonts w:ascii="Calibri"/>
            <w:color w:val="0462C1"/>
            <w:sz w:val="20"/>
            <w:u w:val="single" w:color="0462C1"/>
          </w:rPr>
          <w:t>http://www.cdc.gov/homeandrecreationalsafety/overdose/facts.html</w:t>
        </w:r>
      </w:hyperlink>
    </w:p>
    <w:p w:rsidR="00E445F8" w:rsidRDefault="00A34ED5">
      <w:pPr>
        <w:spacing w:line="244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position w:val="10"/>
          <w:sz w:val="13"/>
          <w:szCs w:val="13"/>
        </w:rPr>
        <w:t xml:space="preserve">49 </w:t>
      </w:r>
      <w:r>
        <w:rPr>
          <w:rFonts w:ascii="Calibri" w:eastAsia="Calibri" w:hAnsi="Calibri" w:cs="Calibri"/>
          <w:sz w:val="20"/>
          <w:szCs w:val="20"/>
        </w:rPr>
        <w:t>Recommendations from SAMHSA’s Center for Substance Abuse Prevention Drug Testing Advisory Board.</w:t>
      </w:r>
      <w:proofErr w:type="gramEnd"/>
      <w:r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(2012,</w:t>
      </w:r>
    </w:p>
    <w:p w:rsidR="00E445F8" w:rsidRDefault="00A34ED5">
      <w:pPr>
        <w:ind w:left="120" w:right="1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January 26). </w:t>
      </w:r>
      <w:proofErr w:type="gramStart"/>
      <w:r>
        <w:rPr>
          <w:rFonts w:ascii="Calibri"/>
          <w:sz w:val="20"/>
        </w:rPr>
        <w:t>Substance Abuse and Mental Health Services Administration.</w:t>
      </w:r>
      <w:proofErr w:type="gramEnd"/>
      <w:r>
        <w:rPr>
          <w:rFonts w:ascii="Calibri"/>
          <w:sz w:val="20"/>
        </w:rPr>
        <w:t xml:space="preserve"> Retrieved March 3,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37">
        <w:r>
          <w:rPr>
            <w:rFonts w:ascii="Calibri"/>
            <w:color w:val="0462C1"/>
            <w:sz w:val="20"/>
            <w:u w:val="single" w:color="0462C1"/>
          </w:rPr>
          <w:t>http://www.datia.org/resources/DTAB+recommendation+memo+signed.pdf</w:t>
        </w:r>
      </w:hyperlink>
    </w:p>
    <w:p w:rsidR="00E445F8" w:rsidRDefault="00A34ED5">
      <w:pPr>
        <w:spacing w:line="245" w:lineRule="exact"/>
        <w:ind w:left="120" w:right="137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position w:val="10"/>
          <w:sz w:val="13"/>
        </w:rPr>
        <w:t>50</w:t>
      </w:r>
      <w:r>
        <w:rPr>
          <w:rFonts w:ascii="Calibri"/>
          <w:sz w:val="20"/>
        </w:rPr>
        <w:t>American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Society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Addiction Medicine.</w:t>
      </w:r>
      <w:proofErr w:type="gramEnd"/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(2013).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Drug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Testing: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White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Paper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American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Society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</w:p>
    <w:p w:rsidR="00E445F8" w:rsidRDefault="00A34ED5">
      <w:pPr>
        <w:spacing w:before="1"/>
        <w:ind w:left="120" w:right="451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i/>
          <w:sz w:val="20"/>
        </w:rPr>
        <w:t>Addiction Medicine.</w:t>
      </w:r>
      <w:proofErr w:type="gramEnd"/>
      <w:r>
        <w:rPr>
          <w:rFonts w:ascii="Calibri"/>
          <w:i/>
          <w:sz w:val="20"/>
        </w:rPr>
        <w:t xml:space="preserve"> </w:t>
      </w:r>
      <w:r>
        <w:rPr>
          <w:rFonts w:ascii="Calibri"/>
          <w:sz w:val="20"/>
        </w:rPr>
        <w:t>Chevy Chase, MD: American Society of Addiction Medicine. Retrieved March 3,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2015:</w:t>
      </w:r>
      <w:r>
        <w:rPr>
          <w:rFonts w:ascii="Calibri"/>
          <w:w w:val="99"/>
          <w:sz w:val="20"/>
        </w:rPr>
        <w:t xml:space="preserve"> </w:t>
      </w:r>
      <w:hyperlink r:id="rId38">
        <w:r>
          <w:rPr>
            <w:rFonts w:ascii="Calibri"/>
            <w:color w:val="0462C1"/>
            <w:w w:val="95"/>
            <w:sz w:val="20"/>
            <w:u w:val="single" w:color="0462C1"/>
          </w:rPr>
          <w:t>http://www.asam.org/docs/default-source/publicy-policy-statements/drug-testing-a-white-paper-by-asam.pdf</w:t>
        </w:r>
      </w:hyperlink>
    </w:p>
    <w:p w:rsidR="00E445F8" w:rsidRDefault="00E445F8">
      <w:pPr>
        <w:rPr>
          <w:rFonts w:ascii="Calibri" w:eastAsia="Calibri" w:hAnsi="Calibri" w:cs="Calibri"/>
          <w:sz w:val="20"/>
          <w:szCs w:val="20"/>
        </w:rPr>
        <w:sectPr w:rsidR="00E445F8">
          <w:footerReference w:type="default" r:id="rId39"/>
          <w:pgSz w:w="12240" w:h="15840"/>
          <w:pgMar w:top="1420" w:right="1320" w:bottom="1160" w:left="1320" w:header="0" w:footer="965" w:gutter="0"/>
          <w:pgNumType w:start="15"/>
          <w:cols w:space="720"/>
        </w:sectPr>
      </w:pPr>
    </w:p>
    <w:p w:rsidR="00E445F8" w:rsidRDefault="00A34ED5">
      <w:pPr>
        <w:pStyle w:val="Heading1"/>
        <w:numPr>
          <w:ilvl w:val="0"/>
          <w:numId w:val="2"/>
        </w:numPr>
        <w:tabs>
          <w:tab w:val="left" w:pos="821"/>
        </w:tabs>
        <w:spacing w:before="22"/>
        <w:ind w:left="820" w:right="184"/>
      </w:pPr>
      <w:bookmarkStart w:id="21" w:name="_bookmark20"/>
      <w:bookmarkEnd w:id="21"/>
      <w:r>
        <w:rPr>
          <w:color w:val="2D74B5"/>
          <w:spacing w:val="-4"/>
        </w:rPr>
        <w:lastRenderedPageBreak/>
        <w:t>Summary</w:t>
      </w:r>
    </w:p>
    <w:p w:rsidR="00E445F8" w:rsidRPr="000027A6" w:rsidRDefault="00A34ED5">
      <w:pPr>
        <w:pStyle w:val="BodyText"/>
        <w:spacing w:before="22" w:line="259" w:lineRule="auto"/>
        <w:ind w:left="100" w:right="184"/>
        <w:rPr>
          <w:b/>
        </w:rPr>
      </w:pPr>
      <w:r>
        <w:t>Legal medical or recreational marijuana in some states creates a valuable wakeup call for all</w:t>
      </w:r>
      <w:r>
        <w:rPr>
          <w:spacing w:val="-24"/>
        </w:rPr>
        <w:t xml:space="preserve"> </w:t>
      </w:r>
      <w:r>
        <w:t>employers across all states to update and improve their workplace drug testing programs</w:t>
      </w:r>
      <w:r w:rsidRPr="000027A6">
        <w:rPr>
          <w:b/>
        </w:rPr>
        <w:t>. The legalization</w:t>
      </w:r>
      <w:r w:rsidRPr="000027A6">
        <w:rPr>
          <w:b/>
          <w:spacing w:val="-24"/>
        </w:rPr>
        <w:t xml:space="preserve"> </w:t>
      </w:r>
      <w:r w:rsidRPr="000027A6">
        <w:rPr>
          <w:b/>
        </w:rPr>
        <w:t>of marijuana for medical and/or recreational use is not a reason to abandon workplace testing</w:t>
      </w:r>
      <w:r w:rsidRPr="000027A6">
        <w:rPr>
          <w:b/>
          <w:spacing w:val="-15"/>
        </w:rPr>
        <w:t xml:space="preserve"> </w:t>
      </w:r>
      <w:r w:rsidRPr="000027A6">
        <w:rPr>
          <w:b/>
        </w:rPr>
        <w:t>for marijuana, but rather a clarion call to review all types of workplace drug testing. This</w:t>
      </w:r>
      <w:r w:rsidRPr="000027A6">
        <w:rPr>
          <w:b/>
          <w:spacing w:val="-14"/>
        </w:rPr>
        <w:t xml:space="preserve"> </w:t>
      </w:r>
      <w:r w:rsidRPr="000027A6">
        <w:rPr>
          <w:b/>
        </w:rPr>
        <w:t xml:space="preserve">report recommends use of the </w:t>
      </w:r>
      <w:r w:rsidRPr="000027A6">
        <w:rPr>
          <w:b/>
          <w:i/>
        </w:rPr>
        <w:t xml:space="preserve">per se </w:t>
      </w:r>
      <w:r w:rsidRPr="000027A6">
        <w:rPr>
          <w:b/>
        </w:rPr>
        <w:t>zero tolerance drug-free workplace standard that has been in use</w:t>
      </w:r>
      <w:r w:rsidRPr="000027A6">
        <w:rPr>
          <w:b/>
          <w:spacing w:val="-18"/>
        </w:rPr>
        <w:t xml:space="preserve"> </w:t>
      </w:r>
      <w:r w:rsidRPr="000027A6">
        <w:rPr>
          <w:b/>
        </w:rPr>
        <w:t>in safety sensitive jobs and in federally regulated workplace drug testing for three decades. This</w:t>
      </w:r>
      <w:r w:rsidRPr="000027A6">
        <w:rPr>
          <w:b/>
          <w:spacing w:val="11"/>
        </w:rPr>
        <w:t xml:space="preserve"> </w:t>
      </w:r>
      <w:r w:rsidRPr="000027A6">
        <w:rPr>
          <w:b/>
        </w:rPr>
        <w:t>standard remains in full force today in those applications. Marijuana use remains a significant concern</w:t>
      </w:r>
      <w:r w:rsidRPr="000027A6">
        <w:rPr>
          <w:b/>
          <w:spacing w:val="-20"/>
        </w:rPr>
        <w:t xml:space="preserve"> </w:t>
      </w:r>
      <w:r w:rsidRPr="000027A6">
        <w:rPr>
          <w:b/>
        </w:rPr>
        <w:t>for employers for reasons of health, safety and</w:t>
      </w:r>
      <w:r w:rsidRPr="000027A6">
        <w:rPr>
          <w:b/>
          <w:spacing w:val="-14"/>
        </w:rPr>
        <w:t xml:space="preserve"> </w:t>
      </w:r>
      <w:r w:rsidRPr="000027A6">
        <w:rPr>
          <w:b/>
        </w:rPr>
        <w:t>productivity.</w:t>
      </w:r>
    </w:p>
    <w:p w:rsidR="00E445F8" w:rsidRDefault="00A34ED5">
      <w:pPr>
        <w:pStyle w:val="BodyText"/>
        <w:spacing w:before="158" w:line="259" w:lineRule="auto"/>
        <w:ind w:left="100" w:right="184"/>
      </w:pPr>
      <w:r>
        <w:t>The legal terrain on marijuana, including marijuana testing in the workplace, is rapidly shifting.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controversies associated with marijuana testing are intense and politically charged. The outcome</w:t>
      </w:r>
      <w:r>
        <w:rPr>
          <w:spacing w:val="-13"/>
        </w:rPr>
        <w:t xml:space="preserve"> </w:t>
      </w:r>
      <w:r>
        <w:t>of these controversies cannot be predicted with confidence. The initial introduction of workplace</w:t>
      </w:r>
      <w:r>
        <w:rPr>
          <w:spacing w:val="-16"/>
        </w:rPr>
        <w:t xml:space="preserve"> </w:t>
      </w:r>
      <w:r>
        <w:t>drug testing three decades ago was similarly controversial.  Those controversies were settled over time</w:t>
      </w:r>
      <w:r>
        <w:rPr>
          <w:spacing w:val="38"/>
        </w:rPr>
        <w:t xml:space="preserve"> </w:t>
      </w:r>
      <w:proofErr w:type="gramStart"/>
      <w:r>
        <w:t>by  the</w:t>
      </w:r>
      <w:proofErr w:type="gramEnd"/>
      <w:r>
        <w:t xml:space="preserve"> courts.  Current controversies regarding workplace drug testing, specifically marijuana testing,</w:t>
      </w:r>
      <w:r>
        <w:rPr>
          <w:spacing w:val="-18"/>
        </w:rPr>
        <w:t xml:space="preserve"> </w:t>
      </w:r>
      <w:r>
        <w:t>in time will be settled. Meanwhile it is important for employers to take prudent, legal and affordable</w:t>
      </w:r>
      <w:r>
        <w:rPr>
          <w:spacing w:val="-18"/>
        </w:rPr>
        <w:t xml:space="preserve"> </w:t>
      </w:r>
      <w:r>
        <w:t>steps to protect their employees and their workplaces from the threats of drug use, including but not</w:t>
      </w:r>
      <w:r>
        <w:rPr>
          <w:spacing w:val="-24"/>
        </w:rPr>
        <w:t xml:space="preserve"> </w:t>
      </w:r>
      <w:r>
        <w:t>limited to the threat of marijuana use, as well as to protect themselves from legal challenges. Employers</w:t>
      </w:r>
      <w:r>
        <w:rPr>
          <w:spacing w:val="-2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conduct competent legal reviews of their drug-free workplace policies and programs</w:t>
      </w:r>
      <w:r>
        <w:rPr>
          <w:spacing w:val="-14"/>
        </w:rPr>
        <w:t xml:space="preserve"> </w:t>
      </w:r>
      <w:r>
        <w:t>consulting attorneys who are familiar with applicable federal, state and local</w:t>
      </w:r>
      <w:r>
        <w:rPr>
          <w:spacing w:val="-16"/>
        </w:rPr>
        <w:t xml:space="preserve"> </w:t>
      </w:r>
      <w:r>
        <w:t>laws.</w:t>
      </w:r>
    </w:p>
    <w:p w:rsidR="00E445F8" w:rsidRDefault="00E445F8">
      <w:pPr>
        <w:spacing w:line="259" w:lineRule="auto"/>
        <w:sectPr w:rsidR="00E445F8">
          <w:pgSz w:w="12240" w:h="15840"/>
          <w:pgMar w:top="1420" w:right="1320" w:bottom="1160" w:left="1340" w:header="0" w:footer="965" w:gutter="0"/>
          <w:cols w:space="720"/>
        </w:sectPr>
      </w:pPr>
    </w:p>
    <w:p w:rsidR="00E445F8" w:rsidRDefault="00E445F8">
      <w:pPr>
        <w:rPr>
          <w:rFonts w:ascii="Calibri" w:eastAsia="Calibri" w:hAnsi="Calibri" w:cs="Calibri"/>
          <w:sz w:val="20"/>
          <w:szCs w:val="20"/>
        </w:rPr>
      </w:pPr>
    </w:p>
    <w:p w:rsidR="00E445F8" w:rsidRDefault="00A34ED5">
      <w:pPr>
        <w:pStyle w:val="Heading1"/>
        <w:spacing w:before="176"/>
        <w:ind w:left="100" w:right="184" w:firstLine="0"/>
      </w:pPr>
      <w:bookmarkStart w:id="22" w:name="_bookmark21"/>
      <w:bookmarkEnd w:id="22"/>
      <w:r>
        <w:rPr>
          <w:color w:val="2D74B5"/>
          <w:spacing w:val="-3"/>
        </w:rPr>
        <w:t xml:space="preserve">Appendix: </w:t>
      </w:r>
      <w:r>
        <w:rPr>
          <w:color w:val="2D74B5"/>
          <w:spacing w:val="-2"/>
        </w:rPr>
        <w:t xml:space="preserve">IBH </w:t>
      </w:r>
      <w:r>
        <w:rPr>
          <w:color w:val="2D74B5"/>
          <w:spacing w:val="-3"/>
        </w:rPr>
        <w:t xml:space="preserve">Workplace Drug </w:t>
      </w:r>
      <w:r>
        <w:rPr>
          <w:color w:val="2D74B5"/>
        </w:rPr>
        <w:t xml:space="preserve">Testing </w:t>
      </w:r>
      <w:r>
        <w:rPr>
          <w:color w:val="2D74B5"/>
          <w:spacing w:val="-3"/>
        </w:rPr>
        <w:t>Working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3"/>
        </w:rPr>
        <w:t>Group</w:t>
      </w:r>
    </w:p>
    <w:p w:rsidR="00E445F8" w:rsidRDefault="00A34ED5">
      <w:pPr>
        <w:pStyle w:val="Heading4"/>
        <w:spacing w:before="25"/>
        <w:ind w:right="184"/>
        <w:rPr>
          <w:b w:val="0"/>
          <w:bCs w:val="0"/>
          <w:i w:val="0"/>
        </w:rPr>
      </w:pPr>
      <w:r>
        <w:t>Report</w:t>
      </w:r>
      <w:r>
        <w:rPr>
          <w:spacing w:val="-1"/>
        </w:rPr>
        <w:t xml:space="preserve"> </w:t>
      </w:r>
      <w:r>
        <w:t>Author:</w:t>
      </w:r>
    </w:p>
    <w:p w:rsidR="00E445F8" w:rsidRDefault="00A34ED5">
      <w:pPr>
        <w:pStyle w:val="Heading3"/>
        <w:spacing w:line="267" w:lineRule="exact"/>
        <w:ind w:right="184"/>
        <w:rPr>
          <w:b w:val="0"/>
          <w:bCs w:val="0"/>
        </w:rPr>
      </w:pPr>
      <w:r>
        <w:t>Robert L. DuPont,</w:t>
      </w:r>
      <w:r>
        <w:rPr>
          <w:spacing w:val="-4"/>
        </w:rPr>
        <w:t xml:space="preserve"> </w:t>
      </w:r>
      <w:r>
        <w:t>MD</w:t>
      </w:r>
    </w:p>
    <w:p w:rsidR="00E445F8" w:rsidRDefault="00A34ED5">
      <w:pPr>
        <w:pStyle w:val="BodyText"/>
        <w:spacing w:line="267" w:lineRule="exact"/>
        <w:ind w:left="100" w:right="184"/>
      </w:pPr>
      <w:proofErr w:type="gramStart"/>
      <w:r>
        <w:t>President, Institute for Behavior and Health,</w:t>
      </w:r>
      <w:r>
        <w:rPr>
          <w:spacing w:val="-12"/>
        </w:rPr>
        <w:t xml:space="preserve"> </w:t>
      </w:r>
      <w:r>
        <w:t>Inc.</w:t>
      </w:r>
      <w:proofErr w:type="gramEnd"/>
    </w:p>
    <w:p w:rsidR="00E445F8" w:rsidRDefault="00E445F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445F8" w:rsidRDefault="00E445F8">
      <w:pPr>
        <w:rPr>
          <w:rFonts w:ascii="Calibri" w:eastAsia="Calibri" w:hAnsi="Calibri" w:cs="Calibri"/>
          <w:sz w:val="17"/>
          <w:szCs w:val="17"/>
        </w:rPr>
        <w:sectPr w:rsidR="00E445F8">
          <w:pgSz w:w="12240" w:h="15840"/>
          <w:pgMar w:top="1500" w:right="1320" w:bottom="1160" w:left="1340" w:header="0" w:footer="965" w:gutter="0"/>
          <w:cols w:space="720"/>
        </w:sectPr>
      </w:pPr>
    </w:p>
    <w:p w:rsidR="00E445F8" w:rsidRDefault="00A34ED5">
      <w:pPr>
        <w:pStyle w:val="Heading4"/>
        <w:rPr>
          <w:b w:val="0"/>
          <w:bCs w:val="0"/>
          <w:i w:val="0"/>
        </w:rPr>
      </w:pPr>
      <w:r>
        <w:lastRenderedPageBreak/>
        <w:t>Report</w:t>
      </w:r>
      <w:r>
        <w:rPr>
          <w:spacing w:val="-6"/>
        </w:rPr>
        <w:t xml:space="preserve"> </w:t>
      </w:r>
      <w:r>
        <w:t>Editors:</w:t>
      </w:r>
    </w:p>
    <w:p w:rsidR="00E445F8" w:rsidRDefault="00A34ED5">
      <w:pPr>
        <w:pStyle w:val="Heading3"/>
        <w:rPr>
          <w:b w:val="0"/>
          <w:bCs w:val="0"/>
        </w:rPr>
      </w:pPr>
      <w:r>
        <w:t>Corinne L. Shea,</w:t>
      </w:r>
      <w:r>
        <w:rPr>
          <w:spacing w:val="-5"/>
        </w:rPr>
        <w:t xml:space="preserve"> </w:t>
      </w:r>
      <w:r>
        <w:t>MA</w:t>
      </w:r>
    </w:p>
    <w:p w:rsidR="00E445F8" w:rsidRDefault="00A34ED5">
      <w:pPr>
        <w:pStyle w:val="BodyText"/>
        <w:ind w:left="100"/>
      </w:pPr>
      <w:proofErr w:type="gramStart"/>
      <w:r>
        <w:t>Director of Programs and</w:t>
      </w:r>
      <w:r>
        <w:rPr>
          <w:spacing w:val="-7"/>
        </w:rPr>
        <w:t xml:space="preserve"> </w:t>
      </w:r>
      <w:r>
        <w:t>Communications, Institute for Behavior and Health,</w:t>
      </w:r>
      <w:r>
        <w:rPr>
          <w:spacing w:val="-12"/>
        </w:rPr>
        <w:t xml:space="preserve"> </w:t>
      </w:r>
      <w:r>
        <w:t>Inc.</w:t>
      </w:r>
      <w:proofErr w:type="gramEnd"/>
    </w:p>
    <w:p w:rsidR="00E445F8" w:rsidRDefault="00A34ED5">
      <w:pPr>
        <w:spacing w:before="8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E445F8" w:rsidRDefault="00A34ED5">
      <w:pPr>
        <w:pStyle w:val="Heading3"/>
        <w:ind w:right="148"/>
        <w:rPr>
          <w:b w:val="0"/>
          <w:bCs w:val="0"/>
        </w:rPr>
      </w:pPr>
      <w:r>
        <w:t>Helen S. DuPont,</w:t>
      </w:r>
      <w:r>
        <w:rPr>
          <w:spacing w:val="-6"/>
        </w:rPr>
        <w:t xml:space="preserve"> </w:t>
      </w:r>
      <w:r>
        <w:t>MBA</w:t>
      </w:r>
    </w:p>
    <w:p w:rsidR="00E445F8" w:rsidRDefault="00A34ED5">
      <w:pPr>
        <w:pStyle w:val="BodyText"/>
        <w:ind w:left="100" w:right="148"/>
      </w:pPr>
      <w:r>
        <w:t>Executive Director, Institute for Behavior</w:t>
      </w:r>
      <w:r>
        <w:rPr>
          <w:spacing w:val="-15"/>
        </w:rPr>
        <w:t xml:space="preserve"> </w:t>
      </w:r>
      <w:r>
        <w:t>and Health,</w:t>
      </w:r>
      <w:r>
        <w:rPr>
          <w:spacing w:val="-1"/>
        </w:rPr>
        <w:t xml:space="preserve"> </w:t>
      </w:r>
      <w:r>
        <w:t>Inc.</w:t>
      </w:r>
    </w:p>
    <w:p w:rsidR="00E445F8" w:rsidRDefault="00E445F8">
      <w:pPr>
        <w:sectPr w:rsidR="00E445F8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3970" w:space="1071"/>
            <w:col w:w="4539"/>
          </w:cols>
        </w:sectPr>
      </w:pPr>
    </w:p>
    <w:p w:rsidR="00E445F8" w:rsidRDefault="00E445F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E445F8" w:rsidRDefault="00A34ED5">
      <w:pPr>
        <w:pStyle w:val="Heading4"/>
        <w:ind w:right="184"/>
        <w:rPr>
          <w:b w:val="0"/>
          <w:bCs w:val="0"/>
          <w:i w:val="0"/>
        </w:rPr>
      </w:pPr>
      <w:r>
        <w:t>IBH Workplace Drug Testing Working</w:t>
      </w:r>
      <w:r>
        <w:rPr>
          <w:spacing w:val="-11"/>
        </w:rPr>
        <w:t xml:space="preserve"> </w:t>
      </w:r>
      <w:r>
        <w:t>Group:</w:t>
      </w:r>
    </w:p>
    <w:p w:rsidR="00E445F8" w:rsidRDefault="00A34ED5">
      <w:pPr>
        <w:ind w:left="100" w:right="184"/>
        <w:rPr>
          <w:rFonts w:ascii="Calibri" w:eastAsia="Calibri" w:hAnsi="Calibri" w:cs="Calibri"/>
        </w:rPr>
      </w:pPr>
      <w:r>
        <w:rPr>
          <w:rFonts w:ascii="Calibri"/>
        </w:rPr>
        <w:t>Members of the IBH Workplace Drug Testing Working Group are listed in alphabetical order. An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asterisk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(*) denotes participation in-person in the symposium, </w:t>
      </w:r>
      <w:r>
        <w:rPr>
          <w:rFonts w:ascii="Calibri"/>
          <w:i/>
        </w:rPr>
        <w:t>The Future of Workplace Drug Testing in the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</w:rPr>
        <w:t>Era  of Legal Marijuana</w:t>
      </w:r>
      <w:r>
        <w:rPr>
          <w:rFonts w:ascii="Calibri"/>
        </w:rPr>
        <w:t>, hosted by the Institute for Behavior and Health, Inc. on the September 29,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2014.</w:t>
      </w:r>
    </w:p>
    <w:p w:rsidR="00E445F8" w:rsidRDefault="00A34ED5">
      <w:pPr>
        <w:pStyle w:val="BodyText"/>
        <w:ind w:left="100" w:right="184"/>
      </w:pPr>
      <w:r>
        <w:t>This report has been reviewed by the IBH Workplace Drug Testing Working Group, but it is solely</w:t>
      </w:r>
      <w:r>
        <w:rPr>
          <w:spacing w:val="-30"/>
        </w:rPr>
        <w:t xml:space="preserve"> </w:t>
      </w:r>
      <w:r>
        <w:t>the work of the Institute for Behavior and Health,</w:t>
      </w:r>
      <w:r>
        <w:rPr>
          <w:spacing w:val="-19"/>
        </w:rPr>
        <w:t xml:space="preserve"> </w:t>
      </w:r>
      <w:r>
        <w:t>Inc.</w:t>
      </w:r>
    </w:p>
    <w:p w:rsidR="00E445F8" w:rsidRDefault="00E445F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445F8" w:rsidRDefault="00E445F8">
      <w:pPr>
        <w:rPr>
          <w:rFonts w:ascii="Calibri" w:eastAsia="Calibri" w:hAnsi="Calibri" w:cs="Calibri"/>
          <w:sz w:val="17"/>
          <w:szCs w:val="17"/>
        </w:rPr>
        <w:sectPr w:rsidR="00E445F8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E445F8" w:rsidRDefault="00A34ED5">
      <w:pPr>
        <w:pStyle w:val="Heading3"/>
        <w:spacing w:before="56"/>
        <w:rPr>
          <w:b w:val="0"/>
          <w:bCs w:val="0"/>
        </w:rPr>
      </w:pPr>
      <w:r>
        <w:lastRenderedPageBreak/>
        <w:t>Robert L. DuPont, MD,* Working Group</w:t>
      </w:r>
      <w:r>
        <w:rPr>
          <w:spacing w:val="-12"/>
        </w:rPr>
        <w:t xml:space="preserve"> </w:t>
      </w:r>
      <w:r>
        <w:t>Chair</w:t>
      </w:r>
    </w:p>
    <w:p w:rsidR="00E445F8" w:rsidRDefault="00A34ED5">
      <w:pPr>
        <w:pStyle w:val="BodyText"/>
        <w:ind w:left="100"/>
      </w:pPr>
      <w:r>
        <w:t>President, Institute for Behavior and</w:t>
      </w:r>
      <w:r>
        <w:rPr>
          <w:spacing w:val="-12"/>
        </w:rPr>
        <w:t xml:space="preserve"> </w:t>
      </w:r>
      <w:r>
        <w:t>Health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Pam</w:t>
      </w:r>
      <w:r>
        <w:rPr>
          <w:spacing w:val="-5"/>
        </w:rPr>
        <w:t xml:space="preserve"> </w:t>
      </w:r>
      <w:proofErr w:type="spellStart"/>
      <w:r>
        <w:t>Beltz</w:t>
      </w:r>
      <w:proofErr w:type="spellEnd"/>
      <w:r>
        <w:t>*</w:t>
      </w:r>
    </w:p>
    <w:p w:rsidR="00E445F8" w:rsidRDefault="00A34ED5">
      <w:pPr>
        <w:pStyle w:val="BodyText"/>
        <w:ind w:left="100"/>
      </w:pPr>
      <w:r>
        <w:t>Administrator, Employee Substance</w:t>
      </w:r>
      <w:r>
        <w:rPr>
          <w:spacing w:val="-1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Programs, City of</w:t>
      </w:r>
      <w:r>
        <w:rPr>
          <w:spacing w:val="-12"/>
        </w:rPr>
        <w:t xml:space="preserve"> </w:t>
      </w:r>
      <w:r>
        <w:t>Seattle</w:t>
      </w:r>
    </w:p>
    <w:p w:rsidR="00E445F8" w:rsidRDefault="00E445F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Peter B.</w:t>
      </w:r>
      <w:r>
        <w:rPr>
          <w:spacing w:val="-8"/>
        </w:rPr>
        <w:t xml:space="preserve"> </w:t>
      </w:r>
      <w:proofErr w:type="spellStart"/>
      <w:r>
        <w:t>Bensinger</w:t>
      </w:r>
      <w:proofErr w:type="spellEnd"/>
      <w:r>
        <w:t>*</w:t>
      </w:r>
    </w:p>
    <w:p w:rsidR="00E445F8" w:rsidRDefault="00A34ED5">
      <w:pPr>
        <w:pStyle w:val="BodyText"/>
        <w:ind w:left="100"/>
      </w:pPr>
      <w:proofErr w:type="gramStart"/>
      <w:r>
        <w:t>President &amp;</w:t>
      </w:r>
      <w:proofErr w:type="gramEnd"/>
      <w:r>
        <w:t xml:space="preserve"> CEO, </w:t>
      </w:r>
      <w:proofErr w:type="spellStart"/>
      <w:r>
        <w:t>Bensinger</w:t>
      </w:r>
      <w:proofErr w:type="spellEnd"/>
      <w:r>
        <w:t>, DuPont</w:t>
      </w:r>
      <w:r>
        <w:rPr>
          <w:spacing w:val="-12"/>
        </w:rPr>
        <w:t xml:space="preserve"> </w:t>
      </w:r>
      <w:r>
        <w:t>&amp; Associates; Former DEA</w:t>
      </w:r>
      <w:r>
        <w:rPr>
          <w:spacing w:val="-9"/>
        </w:rPr>
        <w:t xml:space="preserve"> </w:t>
      </w:r>
      <w:r>
        <w:t>Administrator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Lawrence Brown, MD,</w:t>
      </w:r>
      <w:r>
        <w:rPr>
          <w:spacing w:val="-5"/>
        </w:rPr>
        <w:t xml:space="preserve"> </w:t>
      </w:r>
      <w:r>
        <w:t>MPH*</w:t>
      </w:r>
    </w:p>
    <w:p w:rsidR="00E445F8" w:rsidRDefault="00A34ED5">
      <w:pPr>
        <w:pStyle w:val="BodyText"/>
        <w:ind w:left="100"/>
      </w:pPr>
      <w:r>
        <w:t>CEO, START Treatment and Recovery</w:t>
      </w:r>
      <w:r>
        <w:rPr>
          <w:spacing w:val="-15"/>
        </w:rPr>
        <w:t xml:space="preserve"> </w:t>
      </w:r>
      <w:r>
        <w:t>Centers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John Coleman,</w:t>
      </w:r>
      <w:r>
        <w:rPr>
          <w:spacing w:val="-7"/>
        </w:rPr>
        <w:t xml:space="preserve"> </w:t>
      </w:r>
      <w:r>
        <w:t>PhD*</w:t>
      </w:r>
    </w:p>
    <w:p w:rsidR="00E445F8" w:rsidRDefault="00A34ED5">
      <w:pPr>
        <w:pStyle w:val="BodyText"/>
        <w:ind w:left="100"/>
      </w:pPr>
      <w:r>
        <w:t>President, Prescription Drug Research</w:t>
      </w:r>
      <w:r>
        <w:rPr>
          <w:spacing w:val="-14"/>
        </w:rPr>
        <w:t xml:space="preserve"> </w:t>
      </w:r>
      <w:r>
        <w:t>Center; President, Drug Watch</w:t>
      </w:r>
      <w:r>
        <w:rPr>
          <w:spacing w:val="-7"/>
        </w:rPr>
        <w:t xml:space="preserve"> </w:t>
      </w:r>
      <w:r>
        <w:t>International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Anthony Costantino, PhD,</w:t>
      </w:r>
      <w:r>
        <w:rPr>
          <w:spacing w:val="-11"/>
        </w:rPr>
        <w:t xml:space="preserve"> </w:t>
      </w:r>
      <w:r>
        <w:t>DABFT*</w:t>
      </w:r>
    </w:p>
    <w:p w:rsidR="00E445F8" w:rsidRDefault="00A34ED5">
      <w:pPr>
        <w:pStyle w:val="BodyText"/>
        <w:ind w:left="100"/>
      </w:pPr>
      <w:proofErr w:type="gramStart"/>
      <w:r>
        <w:t>President &amp;</w:t>
      </w:r>
      <w:proofErr w:type="gramEnd"/>
      <w:r>
        <w:t xml:space="preserve"> CEO,</w:t>
      </w:r>
      <w:r>
        <w:rPr>
          <w:spacing w:val="-8"/>
        </w:rPr>
        <w:t xml:space="preserve"> </w:t>
      </w:r>
      <w:proofErr w:type="spellStart"/>
      <w:r>
        <w:t>DrugScan</w:t>
      </w:r>
      <w:proofErr w:type="spellEnd"/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 xml:space="preserve">Wayne J. </w:t>
      </w:r>
      <w:proofErr w:type="spellStart"/>
      <w:r>
        <w:t>Creasap</w:t>
      </w:r>
      <w:proofErr w:type="spellEnd"/>
      <w:r>
        <w:t>,</w:t>
      </w:r>
      <w:r>
        <w:rPr>
          <w:spacing w:val="-7"/>
        </w:rPr>
        <w:t xml:space="preserve"> </w:t>
      </w:r>
      <w:r>
        <w:t>II*</w:t>
      </w:r>
    </w:p>
    <w:p w:rsidR="00E445F8" w:rsidRDefault="00A34ED5">
      <w:pPr>
        <w:pStyle w:val="BodyText"/>
        <w:ind w:left="100"/>
      </w:pPr>
      <w:r>
        <w:t>Senior Director of Environmental Health</w:t>
      </w:r>
      <w:r>
        <w:rPr>
          <w:spacing w:val="-15"/>
        </w:rPr>
        <w:t xml:space="preserve"> </w:t>
      </w:r>
      <w:r>
        <w:t xml:space="preserve">and Safety, </w:t>
      </w:r>
      <w:proofErr w:type="gramStart"/>
      <w:r>
        <w:t>The</w:t>
      </w:r>
      <w:proofErr w:type="gramEnd"/>
      <w:r>
        <w:t xml:space="preserve"> Association of Union</w:t>
      </w:r>
      <w:r>
        <w:rPr>
          <w:spacing w:val="-20"/>
        </w:rPr>
        <w:t xml:space="preserve"> </w:t>
      </w:r>
      <w:r>
        <w:t>Constructors</w:t>
      </w:r>
    </w:p>
    <w:p w:rsidR="00E445F8" w:rsidRDefault="00E445F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pStyle w:val="Heading3"/>
        <w:rPr>
          <w:b w:val="0"/>
          <w:bCs w:val="0"/>
        </w:rPr>
      </w:pPr>
      <w:r>
        <w:t>Lynette</w:t>
      </w:r>
      <w:r>
        <w:rPr>
          <w:spacing w:val="-7"/>
        </w:rPr>
        <w:t xml:space="preserve"> </w:t>
      </w:r>
      <w:r>
        <w:t>Crow-Iverson*</w:t>
      </w:r>
    </w:p>
    <w:p w:rsidR="00E445F8" w:rsidRDefault="00A34ED5">
      <w:pPr>
        <w:pStyle w:val="BodyText"/>
        <w:ind w:left="100"/>
      </w:pPr>
      <w:proofErr w:type="gramStart"/>
      <w:r>
        <w:t>President &amp;</w:t>
      </w:r>
      <w:proofErr w:type="gramEnd"/>
      <w:r>
        <w:t xml:space="preserve"> CEO,</w:t>
      </w:r>
      <w:r>
        <w:rPr>
          <w:spacing w:val="-11"/>
        </w:rPr>
        <w:t xml:space="preserve"> </w:t>
      </w:r>
      <w:r>
        <w:t>Conspire!</w:t>
      </w:r>
    </w:p>
    <w:p w:rsidR="00E445F8" w:rsidRDefault="00A34ED5">
      <w:pPr>
        <w:pStyle w:val="Heading3"/>
        <w:spacing w:before="56"/>
        <w:ind w:right="14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Bill</w:t>
      </w:r>
      <w:r>
        <w:rPr>
          <w:spacing w:val="-7"/>
        </w:rPr>
        <w:t xml:space="preserve"> </w:t>
      </w:r>
      <w:r>
        <w:t>Current*</w:t>
      </w:r>
    </w:p>
    <w:p w:rsidR="00E445F8" w:rsidRDefault="00A34ED5">
      <w:pPr>
        <w:pStyle w:val="BodyText"/>
        <w:ind w:left="100" w:right="148"/>
      </w:pPr>
      <w:r>
        <w:t>President and Founding Partner,</w:t>
      </w:r>
      <w:r>
        <w:rPr>
          <w:spacing w:val="-11"/>
        </w:rPr>
        <w:t xml:space="preserve"> </w:t>
      </w:r>
      <w:r>
        <w:t>Current Consulting</w:t>
      </w:r>
      <w:r>
        <w:rPr>
          <w:spacing w:val="-5"/>
        </w:rPr>
        <w:t xml:space="preserve"> </w:t>
      </w:r>
      <w:r>
        <w:t>Group</w:t>
      </w:r>
    </w:p>
    <w:p w:rsidR="00E445F8" w:rsidRDefault="00E445F8">
      <w:pPr>
        <w:spacing w:before="1"/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148"/>
        <w:rPr>
          <w:b w:val="0"/>
          <w:bCs w:val="0"/>
        </w:rPr>
      </w:pPr>
      <w:r>
        <w:t>Philip</w:t>
      </w:r>
      <w:r>
        <w:rPr>
          <w:spacing w:val="-8"/>
        </w:rPr>
        <w:t xml:space="preserve"> </w:t>
      </w:r>
      <w:r>
        <w:t>Dubois*</w:t>
      </w:r>
    </w:p>
    <w:p w:rsidR="00E445F8" w:rsidRDefault="00A34ED5">
      <w:pPr>
        <w:pStyle w:val="BodyText"/>
        <w:ind w:left="100" w:right="262"/>
      </w:pPr>
      <w:r>
        <w:t>Chairman of the Board, Drug and</w:t>
      </w:r>
      <w:r>
        <w:rPr>
          <w:spacing w:val="-9"/>
        </w:rPr>
        <w:t xml:space="preserve"> </w:t>
      </w:r>
      <w:r>
        <w:t>Alcohol Testing Industry Association</w:t>
      </w:r>
      <w:r>
        <w:rPr>
          <w:spacing w:val="25"/>
        </w:rPr>
        <w:t xml:space="preserve"> </w:t>
      </w:r>
      <w:r>
        <w:t>(DATIA); Executive Vice President, DSI Medical</w:t>
      </w:r>
      <w:r>
        <w:rPr>
          <w:spacing w:val="-17"/>
        </w:rPr>
        <w:t xml:space="preserve"> </w:t>
      </w:r>
      <w:r>
        <w:t xml:space="preserve">Services; </w:t>
      </w:r>
      <w:proofErr w:type="spellStart"/>
      <w:r>
        <w:t>DrugScan</w:t>
      </w:r>
      <w:proofErr w:type="spellEnd"/>
      <w:r>
        <w:rPr>
          <w:spacing w:val="-3"/>
        </w:rPr>
        <w:t xml:space="preserve"> </w:t>
      </w:r>
      <w:r>
        <w:t>Laboratories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148"/>
        <w:rPr>
          <w:b w:val="0"/>
          <w:bCs w:val="0"/>
        </w:rPr>
      </w:pPr>
      <w:r>
        <w:t>Thomas M. Eden, III,</w:t>
      </w:r>
      <w:r>
        <w:rPr>
          <w:spacing w:val="-10"/>
        </w:rPr>
        <w:t xml:space="preserve"> </w:t>
      </w:r>
      <w:r>
        <w:t>JD*</w:t>
      </w:r>
    </w:p>
    <w:p w:rsidR="00E445F8" w:rsidRDefault="00A34ED5">
      <w:pPr>
        <w:pStyle w:val="BodyText"/>
        <w:ind w:left="100" w:right="148"/>
      </w:pPr>
      <w:r>
        <w:t xml:space="preserve">Partner, </w:t>
      </w:r>
      <w:proofErr w:type="spellStart"/>
      <w:r>
        <w:t>Constangy</w:t>
      </w:r>
      <w:proofErr w:type="spellEnd"/>
      <w:r>
        <w:t>, Brooks &amp; Smith,</w:t>
      </w:r>
      <w:r>
        <w:rPr>
          <w:spacing w:val="-12"/>
        </w:rPr>
        <w:t xml:space="preserve"> </w:t>
      </w:r>
      <w:r>
        <w:t>LLP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148"/>
        <w:rPr>
          <w:b w:val="0"/>
          <w:bCs w:val="0"/>
        </w:rPr>
      </w:pPr>
      <w:proofErr w:type="gramStart"/>
      <w:r>
        <w:t>David G. Evans,</w:t>
      </w:r>
      <w:r>
        <w:rPr>
          <w:spacing w:val="-9"/>
        </w:rPr>
        <w:t xml:space="preserve"> </w:t>
      </w:r>
      <w:r>
        <w:t>Esq.*</w:t>
      </w:r>
      <w:proofErr w:type="gramEnd"/>
    </w:p>
    <w:p w:rsidR="00E445F8" w:rsidRDefault="00A34ED5">
      <w:pPr>
        <w:pStyle w:val="BodyText"/>
        <w:ind w:left="100" w:right="148"/>
      </w:pPr>
      <w:r>
        <w:t>Attorney at</w:t>
      </w:r>
      <w:r>
        <w:rPr>
          <w:spacing w:val="-3"/>
        </w:rPr>
        <w:t xml:space="preserve"> </w:t>
      </w:r>
      <w:r>
        <w:t>Law</w:t>
      </w:r>
    </w:p>
    <w:p w:rsidR="00E445F8" w:rsidRDefault="00E445F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ind w:left="100" w:right="829"/>
        <w:rPr>
          <w:rFonts w:ascii="Calibri" w:eastAsia="Calibri" w:hAnsi="Calibri" w:cs="Calibri"/>
        </w:rPr>
      </w:pPr>
      <w:r>
        <w:rPr>
          <w:rFonts w:ascii="Calibri"/>
          <w:b/>
        </w:rPr>
        <w:t>James L. Ferguson, DO,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FASAM* </w:t>
      </w:r>
      <w:r>
        <w:rPr>
          <w:rFonts w:ascii="Calibri"/>
        </w:rPr>
        <w:t>Medical Director of Professional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Health Monitoring,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FirstLab</w:t>
      </w:r>
      <w:proofErr w:type="spellEnd"/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148"/>
        <w:rPr>
          <w:b w:val="0"/>
          <w:bCs w:val="0"/>
        </w:rPr>
      </w:pPr>
      <w:r>
        <w:t>Ronald R.</w:t>
      </w:r>
      <w:r>
        <w:rPr>
          <w:spacing w:val="-7"/>
        </w:rPr>
        <w:t xml:space="preserve"> </w:t>
      </w:r>
      <w:proofErr w:type="spellStart"/>
      <w:r>
        <w:t>Flegel</w:t>
      </w:r>
      <w:proofErr w:type="spellEnd"/>
      <w:r>
        <w:t>*</w:t>
      </w:r>
    </w:p>
    <w:p w:rsidR="00E445F8" w:rsidRDefault="00A34ED5">
      <w:pPr>
        <w:pStyle w:val="BodyText"/>
        <w:ind w:left="100" w:right="148"/>
      </w:pPr>
      <w:r>
        <w:t>Director, Division of Workplace</w:t>
      </w:r>
      <w:r>
        <w:rPr>
          <w:spacing w:val="-12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Center for Substance Abuse</w:t>
      </w:r>
      <w:r>
        <w:rPr>
          <w:spacing w:val="-13"/>
        </w:rPr>
        <w:t xml:space="preserve"> </w:t>
      </w:r>
      <w:r>
        <w:t>Prevention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spacing w:line="267" w:lineRule="exact"/>
        <w:ind w:right="148"/>
        <w:rPr>
          <w:b w:val="0"/>
          <w:bCs w:val="0"/>
        </w:rPr>
      </w:pPr>
      <w:r>
        <w:t xml:space="preserve">Stuart </w:t>
      </w:r>
      <w:proofErr w:type="spellStart"/>
      <w:r>
        <w:t>Gitlow</w:t>
      </w:r>
      <w:proofErr w:type="spellEnd"/>
      <w:r>
        <w:t>, MD,</w:t>
      </w:r>
      <w:r>
        <w:rPr>
          <w:spacing w:val="-9"/>
        </w:rPr>
        <w:t xml:space="preserve"> </w:t>
      </w:r>
      <w:r>
        <w:t>MPH</w:t>
      </w:r>
    </w:p>
    <w:p w:rsidR="00E445F8" w:rsidRDefault="00A34ED5">
      <w:pPr>
        <w:pStyle w:val="BodyText"/>
        <w:ind w:left="100" w:right="148"/>
      </w:pPr>
      <w:r>
        <w:t>President, American Society of</w:t>
      </w:r>
      <w:r>
        <w:rPr>
          <w:spacing w:val="-5"/>
        </w:rPr>
        <w:t xml:space="preserve"> </w:t>
      </w:r>
      <w:r>
        <w:t>Addiction Medicine; Executive Director,</w:t>
      </w:r>
      <w:r>
        <w:rPr>
          <w:spacing w:val="-4"/>
        </w:rPr>
        <w:t xml:space="preserve"> </w:t>
      </w:r>
      <w:r>
        <w:t>Annenberg Physician Training Program in Addictive</w:t>
      </w:r>
      <w:r>
        <w:rPr>
          <w:spacing w:val="-14"/>
        </w:rPr>
        <w:t xml:space="preserve"> </w:t>
      </w:r>
      <w:r>
        <w:t>Disease</w:t>
      </w:r>
    </w:p>
    <w:p w:rsidR="00E445F8" w:rsidRDefault="00E445F8">
      <w:pPr>
        <w:sectPr w:rsidR="00E445F8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4244" w:space="797"/>
            <w:col w:w="4539"/>
          </w:cols>
        </w:sectPr>
      </w:pPr>
    </w:p>
    <w:p w:rsidR="00E445F8" w:rsidRDefault="00A34ED5">
      <w:pPr>
        <w:pStyle w:val="Heading3"/>
        <w:spacing w:before="37"/>
        <w:ind w:right="530"/>
        <w:rPr>
          <w:b w:val="0"/>
          <w:bCs w:val="0"/>
        </w:rPr>
      </w:pPr>
      <w:r>
        <w:lastRenderedPageBreak/>
        <w:t xml:space="preserve">Marilyn </w:t>
      </w:r>
      <w:proofErr w:type="spellStart"/>
      <w:r>
        <w:t>Huestis</w:t>
      </w:r>
      <w:proofErr w:type="spellEnd"/>
      <w:r>
        <w:t>,</w:t>
      </w:r>
      <w:r>
        <w:rPr>
          <w:spacing w:val="-10"/>
        </w:rPr>
        <w:t xml:space="preserve"> </w:t>
      </w:r>
      <w:r>
        <w:t>PhD</w:t>
      </w:r>
    </w:p>
    <w:p w:rsidR="00E445F8" w:rsidRDefault="00A34ED5">
      <w:pPr>
        <w:pStyle w:val="BodyText"/>
        <w:ind w:left="100" w:right="530"/>
      </w:pPr>
      <w:r>
        <w:t>Chief, Chemistry and Drug</w:t>
      </w:r>
      <w:r>
        <w:rPr>
          <w:spacing w:val="-14"/>
        </w:rPr>
        <w:t xml:space="preserve"> </w:t>
      </w:r>
      <w:r>
        <w:t>Metabolism National Institute on Drug</w:t>
      </w:r>
      <w:r>
        <w:rPr>
          <w:spacing w:val="-10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National Institutes of</w:t>
      </w:r>
      <w:r>
        <w:rPr>
          <w:spacing w:val="-9"/>
        </w:rPr>
        <w:t xml:space="preserve"> </w:t>
      </w:r>
      <w:r>
        <w:t>Health</w:t>
      </w:r>
    </w:p>
    <w:p w:rsidR="00E445F8" w:rsidRDefault="00E445F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Jo</w:t>
      </w:r>
      <w:r>
        <w:rPr>
          <w:spacing w:val="-4"/>
        </w:rPr>
        <w:t xml:space="preserve"> </w:t>
      </w:r>
      <w:r>
        <w:t>McGuire*</w:t>
      </w:r>
    </w:p>
    <w:p w:rsidR="00E445F8" w:rsidRDefault="00A34ED5">
      <w:pPr>
        <w:pStyle w:val="BodyText"/>
        <w:ind w:left="100"/>
      </w:pPr>
      <w:r>
        <w:t>Board</w:t>
      </w:r>
      <w:r>
        <w:rPr>
          <w:spacing w:val="-3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Testing</w:t>
      </w:r>
      <w:r>
        <w:rPr>
          <w:spacing w:val="-46"/>
        </w:rPr>
        <w:t xml:space="preserve"> </w:t>
      </w:r>
      <w:r>
        <w:t>Industry Association (DATIA);</w:t>
      </w:r>
      <w:r>
        <w:rPr>
          <w:spacing w:val="-2"/>
        </w:rPr>
        <w:t xml:space="preserve"> </w:t>
      </w:r>
      <w:r>
        <w:t>Co-Chair, International Marijuana Education</w:t>
      </w:r>
      <w:r>
        <w:rPr>
          <w:spacing w:val="-12"/>
        </w:rPr>
        <w:t xml:space="preserve"> </w:t>
      </w:r>
      <w:r>
        <w:t>Committee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William D. Nelson,</w:t>
      </w:r>
      <w:r>
        <w:rPr>
          <w:spacing w:val="-11"/>
        </w:rPr>
        <w:t xml:space="preserve"> </w:t>
      </w:r>
      <w:r>
        <w:t>JD*</w:t>
      </w:r>
    </w:p>
    <w:p w:rsidR="00E445F8" w:rsidRDefault="00A34ED5">
      <w:pPr>
        <w:pStyle w:val="BodyText"/>
        <w:ind w:left="100" w:right="530"/>
      </w:pPr>
      <w:r>
        <w:t xml:space="preserve">Partner, Lewis Roca </w:t>
      </w:r>
      <w:proofErr w:type="spellStart"/>
      <w:r>
        <w:t>Rothgerber</w:t>
      </w:r>
      <w:proofErr w:type="spellEnd"/>
      <w:r>
        <w:t>,</w:t>
      </w:r>
      <w:r>
        <w:rPr>
          <w:spacing w:val="-8"/>
        </w:rPr>
        <w:t xml:space="preserve"> </w:t>
      </w:r>
      <w:r>
        <w:t>LLP</w:t>
      </w:r>
    </w:p>
    <w:p w:rsidR="00E445F8" w:rsidRDefault="00E445F8">
      <w:pPr>
        <w:spacing w:before="1"/>
        <w:rPr>
          <w:rFonts w:ascii="Calibri" w:eastAsia="Calibri" w:hAnsi="Calibri" w:cs="Calibri"/>
        </w:rPr>
      </w:pPr>
    </w:p>
    <w:p w:rsidR="00E445F8" w:rsidRDefault="00A34ED5">
      <w:pPr>
        <w:ind w:left="100" w:right="2176"/>
        <w:rPr>
          <w:rFonts w:ascii="Calibri" w:eastAsia="Calibri" w:hAnsi="Calibri" w:cs="Calibri"/>
        </w:rPr>
      </w:pPr>
      <w:r>
        <w:rPr>
          <w:rFonts w:ascii="Calibri"/>
          <w:b/>
        </w:rPr>
        <w:t>Thomas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 xml:space="preserve">Pool </w:t>
      </w:r>
      <w:r>
        <w:rPr>
          <w:rFonts w:ascii="Calibri"/>
        </w:rPr>
        <w:t>Executive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Director Drug Free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Business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Andrew</w:t>
      </w:r>
      <w:r>
        <w:rPr>
          <w:spacing w:val="-4"/>
        </w:rPr>
        <w:t xml:space="preserve"> </w:t>
      </w:r>
      <w:r>
        <w:t>Powell*</w:t>
      </w:r>
    </w:p>
    <w:p w:rsidR="00E445F8" w:rsidRDefault="00A34ED5">
      <w:pPr>
        <w:pStyle w:val="BodyText"/>
        <w:ind w:left="100"/>
      </w:pPr>
      <w:r>
        <w:t>Board Member, Drug and Alcohol</w:t>
      </w:r>
      <w:r>
        <w:rPr>
          <w:spacing w:val="-8"/>
        </w:rPr>
        <w:t xml:space="preserve"> </w:t>
      </w:r>
      <w:r>
        <w:t>Testing Industry Association</w:t>
      </w:r>
      <w:r>
        <w:rPr>
          <w:spacing w:val="-8"/>
        </w:rPr>
        <w:t xml:space="preserve"> </w:t>
      </w:r>
      <w:r>
        <w:t>(DATIA);</w:t>
      </w:r>
    </w:p>
    <w:p w:rsidR="00E445F8" w:rsidRDefault="00A34ED5">
      <w:pPr>
        <w:pStyle w:val="BodyText"/>
        <w:ind w:left="100"/>
      </w:pPr>
      <w:proofErr w:type="gramStart"/>
      <w:r>
        <w:t>Director of Operations, Nursing Corps,</w:t>
      </w:r>
      <w:r>
        <w:rPr>
          <w:spacing w:val="-14"/>
        </w:rPr>
        <w:t xml:space="preserve"> </w:t>
      </w:r>
      <w:r>
        <w:t>Inc.</w:t>
      </w:r>
      <w:proofErr w:type="gramEnd"/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Pamela</w:t>
      </w:r>
      <w:r>
        <w:rPr>
          <w:spacing w:val="-8"/>
        </w:rPr>
        <w:t xml:space="preserve"> </w:t>
      </w:r>
      <w:r>
        <w:t>Powell*</w:t>
      </w:r>
    </w:p>
    <w:p w:rsidR="00E445F8" w:rsidRDefault="00A34ED5">
      <w:pPr>
        <w:pStyle w:val="BodyText"/>
        <w:ind w:left="100" w:right="530"/>
      </w:pPr>
      <w:r>
        <w:t>General Manager</w:t>
      </w:r>
    </w:p>
    <w:p w:rsidR="00E445F8" w:rsidRDefault="00A34ED5">
      <w:pPr>
        <w:pStyle w:val="BodyText"/>
        <w:ind w:left="100" w:right="530"/>
      </w:pPr>
      <w:proofErr w:type="spellStart"/>
      <w:r>
        <w:t>Bensinger</w:t>
      </w:r>
      <w:proofErr w:type="spellEnd"/>
      <w:r>
        <w:t>, DuPont &amp;</w:t>
      </w:r>
      <w:r>
        <w:rPr>
          <w:spacing w:val="-5"/>
        </w:rPr>
        <w:t xml:space="preserve"> </w:t>
      </w:r>
      <w:r>
        <w:t>Associates</w:t>
      </w:r>
    </w:p>
    <w:p w:rsidR="00E445F8" w:rsidRDefault="00E445F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Joseph</w:t>
      </w:r>
      <w:r>
        <w:rPr>
          <w:spacing w:val="-5"/>
        </w:rPr>
        <w:t xml:space="preserve"> </w:t>
      </w:r>
      <w:r>
        <w:t>Reilly*</w:t>
      </w:r>
    </w:p>
    <w:p w:rsidR="00E445F8" w:rsidRDefault="00A34ED5">
      <w:pPr>
        <w:pStyle w:val="BodyText"/>
        <w:ind w:left="100"/>
      </w:pPr>
      <w:r>
        <w:t>Board Member, Drug and Alcohol</w:t>
      </w:r>
      <w:r>
        <w:rPr>
          <w:spacing w:val="-8"/>
        </w:rPr>
        <w:t xml:space="preserve"> </w:t>
      </w:r>
      <w:r>
        <w:t>Testing Industry Association</w:t>
      </w:r>
      <w:r>
        <w:rPr>
          <w:spacing w:val="-8"/>
        </w:rPr>
        <w:t xml:space="preserve"> </w:t>
      </w:r>
      <w:r>
        <w:t>(DATIA);</w:t>
      </w:r>
    </w:p>
    <w:p w:rsidR="00E445F8" w:rsidRDefault="00A34ED5">
      <w:pPr>
        <w:pStyle w:val="BodyText"/>
        <w:ind w:left="100" w:right="530"/>
      </w:pPr>
      <w:r>
        <w:t>Joe Reilly &amp; Associates,</w:t>
      </w:r>
      <w:r>
        <w:rPr>
          <w:spacing w:val="-7"/>
        </w:rPr>
        <w:t xml:space="preserve"> </w:t>
      </w:r>
      <w:r>
        <w:t>Inc.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Sue</w:t>
      </w:r>
      <w:r>
        <w:rPr>
          <w:spacing w:val="-3"/>
        </w:rPr>
        <w:t xml:space="preserve"> </w:t>
      </w:r>
      <w:proofErr w:type="spellStart"/>
      <w:r>
        <w:t>Rusche</w:t>
      </w:r>
      <w:proofErr w:type="spellEnd"/>
      <w:r>
        <w:t>*</w:t>
      </w:r>
    </w:p>
    <w:p w:rsidR="00E445F8" w:rsidRDefault="00A34ED5">
      <w:pPr>
        <w:pStyle w:val="BodyText"/>
        <w:ind w:left="100"/>
      </w:pPr>
      <w:proofErr w:type="gramStart"/>
      <w:r>
        <w:t>President &amp;</w:t>
      </w:r>
      <w:proofErr w:type="gramEnd"/>
      <w:r>
        <w:t xml:space="preserve"> CEO, National Families in</w:t>
      </w:r>
      <w:r>
        <w:rPr>
          <w:spacing w:val="-12"/>
        </w:rPr>
        <w:t xml:space="preserve"> </w:t>
      </w:r>
      <w:r>
        <w:t>Action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spacing w:line="268" w:lineRule="exact"/>
        <w:ind w:right="530"/>
        <w:rPr>
          <w:b w:val="0"/>
          <w:bCs w:val="0"/>
        </w:rPr>
      </w:pPr>
      <w:r>
        <w:t xml:space="preserve">Kevin </w:t>
      </w:r>
      <w:proofErr w:type="spellStart"/>
      <w:r>
        <w:t>Sabet</w:t>
      </w:r>
      <w:proofErr w:type="spellEnd"/>
      <w:r>
        <w:t>,</w:t>
      </w:r>
      <w:r>
        <w:rPr>
          <w:spacing w:val="-7"/>
        </w:rPr>
        <w:t xml:space="preserve"> </w:t>
      </w:r>
      <w:r>
        <w:t>PhD*</w:t>
      </w:r>
    </w:p>
    <w:p w:rsidR="00E445F8" w:rsidRDefault="00A34ED5">
      <w:pPr>
        <w:pStyle w:val="BodyText"/>
        <w:ind w:left="100" w:right="530"/>
      </w:pPr>
      <w:r>
        <w:t>Co-Founder, SAM-Smart Approaches</w:t>
      </w:r>
      <w:r>
        <w:rPr>
          <w:spacing w:val="-8"/>
        </w:rPr>
        <w:t xml:space="preserve"> </w:t>
      </w:r>
      <w:r>
        <w:t>to Marijuana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Laura</w:t>
      </w:r>
      <w:r>
        <w:rPr>
          <w:spacing w:val="-4"/>
        </w:rPr>
        <w:t xml:space="preserve"> </w:t>
      </w:r>
      <w:r>
        <w:t>Shelton*</w:t>
      </w:r>
    </w:p>
    <w:p w:rsidR="00E445F8" w:rsidRDefault="00A34ED5">
      <w:pPr>
        <w:pStyle w:val="BodyText"/>
        <w:ind w:left="100"/>
      </w:pPr>
      <w:r>
        <w:t>Executive Director, Drug and Alcohol</w:t>
      </w:r>
      <w:r>
        <w:rPr>
          <w:spacing w:val="-1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Industry Association</w:t>
      </w:r>
      <w:r>
        <w:rPr>
          <w:spacing w:val="-8"/>
        </w:rPr>
        <w:t xml:space="preserve"> </w:t>
      </w:r>
      <w:r>
        <w:t>(DATIA)</w:t>
      </w:r>
    </w:p>
    <w:p w:rsidR="00E445F8" w:rsidRDefault="00E445F8">
      <w:pPr>
        <w:rPr>
          <w:rFonts w:ascii="Calibri" w:eastAsia="Calibri" w:hAnsi="Calibri" w:cs="Calibri"/>
        </w:rPr>
      </w:pPr>
    </w:p>
    <w:p w:rsidR="00E445F8" w:rsidRDefault="00A34ED5">
      <w:pPr>
        <w:pStyle w:val="Heading3"/>
        <w:ind w:right="530"/>
        <w:rPr>
          <w:b w:val="0"/>
          <w:bCs w:val="0"/>
        </w:rPr>
      </w:pPr>
      <w:r>
        <w:t>Scott A.</w:t>
      </w:r>
      <w:r>
        <w:rPr>
          <w:spacing w:val="-6"/>
        </w:rPr>
        <w:t xml:space="preserve"> </w:t>
      </w:r>
      <w:proofErr w:type="spellStart"/>
      <w:r>
        <w:t>Taillie</w:t>
      </w:r>
      <w:proofErr w:type="spellEnd"/>
      <w:r>
        <w:t>*</w:t>
      </w:r>
    </w:p>
    <w:p w:rsidR="00E445F8" w:rsidRDefault="00A34ED5">
      <w:pPr>
        <w:pStyle w:val="BodyText"/>
        <w:ind w:left="100"/>
      </w:pPr>
      <w:r>
        <w:t>Board Member, Drug and Alcohol</w:t>
      </w:r>
      <w:r>
        <w:rPr>
          <w:spacing w:val="-8"/>
        </w:rPr>
        <w:t xml:space="preserve"> </w:t>
      </w:r>
      <w:r>
        <w:t>Testing Industry Association</w:t>
      </w:r>
      <w:r>
        <w:rPr>
          <w:spacing w:val="-8"/>
        </w:rPr>
        <w:t xml:space="preserve"> </w:t>
      </w:r>
      <w:r>
        <w:t>(DATIA);</w:t>
      </w:r>
    </w:p>
    <w:p w:rsidR="00E445F8" w:rsidRDefault="00A34ED5">
      <w:pPr>
        <w:pStyle w:val="BodyText"/>
        <w:ind w:left="100"/>
      </w:pPr>
      <w:proofErr w:type="gramStart"/>
      <w:r>
        <w:t>Vice President of Marketing and</w:t>
      </w:r>
      <w:r>
        <w:rPr>
          <w:spacing w:val="-11"/>
        </w:rPr>
        <w:t xml:space="preserve"> </w:t>
      </w:r>
      <w:r>
        <w:t>Development, Alere,</w:t>
      </w:r>
      <w:r>
        <w:rPr>
          <w:spacing w:val="-1"/>
        </w:rPr>
        <w:t xml:space="preserve"> </w:t>
      </w:r>
      <w:r>
        <w:t>Inc.</w:t>
      </w:r>
      <w:proofErr w:type="gramEnd"/>
    </w:p>
    <w:p w:rsidR="00E445F8" w:rsidRDefault="00A34ED5">
      <w:pPr>
        <w:pStyle w:val="Heading3"/>
        <w:spacing w:before="37"/>
        <w:ind w:right="14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Sherri</w:t>
      </w:r>
      <w:r>
        <w:rPr>
          <w:spacing w:val="-7"/>
        </w:rPr>
        <w:t xml:space="preserve"> </w:t>
      </w:r>
      <w:proofErr w:type="spellStart"/>
      <w:r>
        <w:t>Vogler</w:t>
      </w:r>
      <w:proofErr w:type="spellEnd"/>
      <w:r>
        <w:t>*</w:t>
      </w:r>
    </w:p>
    <w:p w:rsidR="00E445F8" w:rsidRDefault="00A34ED5">
      <w:pPr>
        <w:pStyle w:val="BodyText"/>
        <w:ind w:left="100" w:right="148"/>
      </w:pPr>
      <w:r>
        <w:t>Chairman-Elect, Drug and Alcohol</w:t>
      </w:r>
      <w:r>
        <w:rPr>
          <w:spacing w:val="-11"/>
        </w:rPr>
        <w:t xml:space="preserve"> </w:t>
      </w:r>
      <w:r>
        <w:t>Testing Industry Association (DATIA);</w:t>
      </w:r>
      <w:r>
        <w:rPr>
          <w:spacing w:val="-7"/>
        </w:rPr>
        <w:t xml:space="preserve"> </w:t>
      </w:r>
      <w:r>
        <w:t>President, Houston Medical Testing</w:t>
      </w:r>
      <w:r>
        <w:rPr>
          <w:spacing w:val="-9"/>
        </w:rPr>
        <w:t xml:space="preserve"> </w:t>
      </w:r>
      <w:r>
        <w:t>Services</w:t>
      </w:r>
    </w:p>
    <w:p w:rsidR="00E445F8" w:rsidRDefault="00E445F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445F8" w:rsidRDefault="00A34ED5">
      <w:pPr>
        <w:pStyle w:val="Heading3"/>
        <w:ind w:right="148"/>
        <w:rPr>
          <w:b w:val="0"/>
          <w:bCs w:val="0"/>
        </w:rPr>
      </w:pPr>
      <w:r>
        <w:t>J. Michael Walsh,</w:t>
      </w:r>
      <w:r>
        <w:rPr>
          <w:spacing w:val="-10"/>
        </w:rPr>
        <w:t xml:space="preserve"> </w:t>
      </w:r>
      <w:r>
        <w:t>PhD*</w:t>
      </w:r>
    </w:p>
    <w:p w:rsidR="00E445F8" w:rsidRDefault="00A34ED5">
      <w:pPr>
        <w:pStyle w:val="BodyText"/>
        <w:ind w:left="100" w:right="148"/>
      </w:pPr>
      <w:r>
        <w:t xml:space="preserve">President, </w:t>
      </w:r>
      <w:proofErr w:type="gramStart"/>
      <w:r>
        <w:t>The</w:t>
      </w:r>
      <w:proofErr w:type="gramEnd"/>
      <w:r>
        <w:t xml:space="preserve"> Walsh Group,</w:t>
      </w:r>
      <w:r>
        <w:rPr>
          <w:spacing w:val="-7"/>
        </w:rPr>
        <w:t xml:space="preserve"> </w:t>
      </w:r>
      <w:r>
        <w:t>PA</w:t>
      </w:r>
    </w:p>
    <w:sectPr w:rsidR="00E445F8">
      <w:pgSz w:w="12240" w:h="15840"/>
      <w:pgMar w:top="1400" w:right="1320" w:bottom="1160" w:left="1340" w:header="0" w:footer="965" w:gutter="0"/>
      <w:cols w:num="2" w:space="720" w:equalWidth="0">
        <w:col w:w="4288" w:space="753"/>
        <w:col w:w="45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82" w:rsidRDefault="00471F82">
      <w:r>
        <w:separator/>
      </w:r>
    </w:p>
  </w:endnote>
  <w:endnote w:type="continuationSeparator" w:id="0">
    <w:p w:rsidR="00471F82" w:rsidRDefault="0047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471F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3.1pt;margin-top:732.75pt;width:9.05pt;height:12pt;z-index:-15568;mso-position-horizontal-relative:page;mso-position-vertical-relative:page" filled="f" stroked="f">
          <v:textbox inset="0,0,0,0">
            <w:txbxContent>
              <w:p w:rsidR="00E445F8" w:rsidRDefault="00A34ED5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451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E445F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471F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32.75pt;width:9.05pt;height:12pt;z-index:-15544;mso-position-horizontal-relative:page;mso-position-vertical-relative:page" filled="f" stroked="f">
          <v:textbox inset="0,0,0,0">
            <w:txbxContent>
              <w:p w:rsidR="00E445F8" w:rsidRDefault="00A34ED5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451">
                  <w:rPr>
                    <w:rFonts w:ascii="Calibri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E445F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E445F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E445F8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471F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05pt;margin-top:732.75pt;width:14.1pt;height:12pt;z-index:-15520;mso-position-horizontal-relative:page;mso-position-vertical-relative:page" filled="f" stroked="f">
          <v:textbox inset="0,0,0,0">
            <w:txbxContent>
              <w:p w:rsidR="00E445F8" w:rsidRDefault="00A34ED5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451">
                  <w:rPr>
                    <w:rFonts w:ascii="Calibri"/>
                    <w:noProof/>
                    <w:w w:val="99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E445F8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F8" w:rsidRDefault="00471F8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05pt;margin-top:732.75pt;width:14.1pt;height:12pt;z-index:-15496;mso-position-horizontal-relative:page;mso-position-vertical-relative:page" filled="f" stroked="f">
          <v:textbox inset="0,0,0,0">
            <w:txbxContent>
              <w:p w:rsidR="00E445F8" w:rsidRDefault="00A34ED5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2451">
                  <w:rPr>
                    <w:rFonts w:ascii="Calibri"/>
                    <w:noProof/>
                    <w:w w:val="99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82" w:rsidRDefault="00471F82">
      <w:r>
        <w:separator/>
      </w:r>
    </w:p>
  </w:footnote>
  <w:footnote w:type="continuationSeparator" w:id="0">
    <w:p w:rsidR="00471F82" w:rsidRDefault="0047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4FB3"/>
    <w:multiLevelType w:val="hybridMultilevel"/>
    <w:tmpl w:val="9B30281A"/>
    <w:lvl w:ilvl="0" w:tplc="D2C43448">
      <w:start w:val="1"/>
      <w:numFmt w:val="bullet"/>
      <w:lvlText w:val=""/>
      <w:lvlJc w:val="left"/>
      <w:pPr>
        <w:ind w:left="214" w:hanging="94"/>
      </w:pPr>
      <w:rPr>
        <w:rFonts w:ascii="Symbol" w:eastAsia="Symbol" w:hAnsi="Symbol" w:hint="default"/>
        <w:w w:val="99"/>
        <w:position w:val="9"/>
        <w:sz w:val="13"/>
        <w:szCs w:val="13"/>
      </w:rPr>
    </w:lvl>
    <w:lvl w:ilvl="1" w:tplc="0D583EB8">
      <w:start w:val="1"/>
      <w:numFmt w:val="bullet"/>
      <w:lvlText w:val="•"/>
      <w:lvlJc w:val="left"/>
      <w:pPr>
        <w:ind w:left="1158" w:hanging="94"/>
      </w:pPr>
      <w:rPr>
        <w:rFonts w:hint="default"/>
      </w:rPr>
    </w:lvl>
    <w:lvl w:ilvl="2" w:tplc="6CFA39E0">
      <w:start w:val="1"/>
      <w:numFmt w:val="bullet"/>
      <w:lvlText w:val="•"/>
      <w:lvlJc w:val="left"/>
      <w:pPr>
        <w:ind w:left="2096" w:hanging="94"/>
      </w:pPr>
      <w:rPr>
        <w:rFonts w:hint="default"/>
      </w:rPr>
    </w:lvl>
    <w:lvl w:ilvl="3" w:tplc="94B20140">
      <w:start w:val="1"/>
      <w:numFmt w:val="bullet"/>
      <w:lvlText w:val="•"/>
      <w:lvlJc w:val="left"/>
      <w:pPr>
        <w:ind w:left="3034" w:hanging="94"/>
      </w:pPr>
      <w:rPr>
        <w:rFonts w:hint="default"/>
      </w:rPr>
    </w:lvl>
    <w:lvl w:ilvl="4" w:tplc="76702D38">
      <w:start w:val="1"/>
      <w:numFmt w:val="bullet"/>
      <w:lvlText w:val="•"/>
      <w:lvlJc w:val="left"/>
      <w:pPr>
        <w:ind w:left="3972" w:hanging="94"/>
      </w:pPr>
      <w:rPr>
        <w:rFonts w:hint="default"/>
      </w:rPr>
    </w:lvl>
    <w:lvl w:ilvl="5" w:tplc="46B053B0">
      <w:start w:val="1"/>
      <w:numFmt w:val="bullet"/>
      <w:lvlText w:val="•"/>
      <w:lvlJc w:val="left"/>
      <w:pPr>
        <w:ind w:left="4910" w:hanging="94"/>
      </w:pPr>
      <w:rPr>
        <w:rFonts w:hint="default"/>
      </w:rPr>
    </w:lvl>
    <w:lvl w:ilvl="6" w:tplc="F3F6C26A">
      <w:start w:val="1"/>
      <w:numFmt w:val="bullet"/>
      <w:lvlText w:val="•"/>
      <w:lvlJc w:val="left"/>
      <w:pPr>
        <w:ind w:left="5848" w:hanging="94"/>
      </w:pPr>
      <w:rPr>
        <w:rFonts w:hint="default"/>
      </w:rPr>
    </w:lvl>
    <w:lvl w:ilvl="7" w:tplc="1160F75C">
      <w:start w:val="1"/>
      <w:numFmt w:val="bullet"/>
      <w:lvlText w:val="•"/>
      <w:lvlJc w:val="left"/>
      <w:pPr>
        <w:ind w:left="6786" w:hanging="94"/>
      </w:pPr>
      <w:rPr>
        <w:rFonts w:hint="default"/>
      </w:rPr>
    </w:lvl>
    <w:lvl w:ilvl="8" w:tplc="1A907AA0">
      <w:start w:val="1"/>
      <w:numFmt w:val="bullet"/>
      <w:lvlText w:val="•"/>
      <w:lvlJc w:val="left"/>
      <w:pPr>
        <w:ind w:left="7724" w:hanging="94"/>
      </w:pPr>
      <w:rPr>
        <w:rFonts w:hint="default"/>
      </w:rPr>
    </w:lvl>
  </w:abstractNum>
  <w:abstractNum w:abstractNumId="1">
    <w:nsid w:val="69827C47"/>
    <w:multiLevelType w:val="hybridMultilevel"/>
    <w:tmpl w:val="1F741112"/>
    <w:lvl w:ilvl="0" w:tplc="41CA661C">
      <w:start w:val="1"/>
      <w:numFmt w:val="upperRoman"/>
      <w:lvlText w:val="%1."/>
      <w:lvlJc w:val="left"/>
      <w:pPr>
        <w:ind w:left="840" w:hanging="720"/>
        <w:jc w:val="left"/>
      </w:pPr>
      <w:rPr>
        <w:rFonts w:ascii="Calibri Light" w:eastAsia="Calibri Light" w:hAnsi="Calibri Light" w:hint="default"/>
        <w:color w:val="2D74B5"/>
        <w:spacing w:val="-2"/>
        <w:w w:val="100"/>
        <w:sz w:val="28"/>
        <w:szCs w:val="28"/>
      </w:rPr>
    </w:lvl>
    <w:lvl w:ilvl="1" w:tplc="E110A368">
      <w:start w:val="1"/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5D90F012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841A5D7C">
      <w:start w:val="1"/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E4423D34">
      <w:start w:val="1"/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6B587F8E">
      <w:start w:val="1"/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07FA409E">
      <w:start w:val="1"/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5F94152C">
      <w:start w:val="1"/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7BE81A8C">
      <w:start w:val="1"/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2">
    <w:nsid w:val="76417B5E"/>
    <w:multiLevelType w:val="hybridMultilevel"/>
    <w:tmpl w:val="0D420906"/>
    <w:lvl w:ilvl="0" w:tplc="9F3C67C8">
      <w:start w:val="1"/>
      <w:numFmt w:val="upperRoman"/>
      <w:lvlText w:val="%1."/>
      <w:lvlJc w:val="left"/>
      <w:pPr>
        <w:ind w:left="539" w:hanging="440"/>
        <w:jc w:val="left"/>
      </w:pPr>
      <w:rPr>
        <w:rFonts w:ascii="Calibri" w:eastAsia="Calibri" w:hAnsi="Calibri" w:hint="default"/>
        <w:b/>
        <w:bCs/>
        <w:spacing w:val="1"/>
        <w:w w:val="100"/>
        <w:sz w:val="22"/>
        <w:szCs w:val="22"/>
      </w:rPr>
    </w:lvl>
    <w:lvl w:ilvl="1" w:tplc="D78EFDAA">
      <w:start w:val="1"/>
      <w:numFmt w:val="bullet"/>
      <w:lvlText w:val="•"/>
      <w:lvlJc w:val="left"/>
      <w:pPr>
        <w:ind w:left="1442" w:hanging="440"/>
      </w:pPr>
      <w:rPr>
        <w:rFonts w:hint="default"/>
      </w:rPr>
    </w:lvl>
    <w:lvl w:ilvl="2" w:tplc="FFE814B8">
      <w:start w:val="1"/>
      <w:numFmt w:val="bullet"/>
      <w:lvlText w:val="•"/>
      <w:lvlJc w:val="left"/>
      <w:pPr>
        <w:ind w:left="2344" w:hanging="440"/>
      </w:pPr>
      <w:rPr>
        <w:rFonts w:hint="default"/>
      </w:rPr>
    </w:lvl>
    <w:lvl w:ilvl="3" w:tplc="23FE11CC">
      <w:start w:val="1"/>
      <w:numFmt w:val="bullet"/>
      <w:lvlText w:val="•"/>
      <w:lvlJc w:val="left"/>
      <w:pPr>
        <w:ind w:left="3246" w:hanging="440"/>
      </w:pPr>
      <w:rPr>
        <w:rFonts w:hint="default"/>
      </w:rPr>
    </w:lvl>
    <w:lvl w:ilvl="4" w:tplc="2C3C5620">
      <w:start w:val="1"/>
      <w:numFmt w:val="bullet"/>
      <w:lvlText w:val="•"/>
      <w:lvlJc w:val="left"/>
      <w:pPr>
        <w:ind w:left="4148" w:hanging="440"/>
      </w:pPr>
      <w:rPr>
        <w:rFonts w:hint="default"/>
      </w:rPr>
    </w:lvl>
    <w:lvl w:ilvl="5" w:tplc="6B4A75D8">
      <w:start w:val="1"/>
      <w:numFmt w:val="bullet"/>
      <w:lvlText w:val="•"/>
      <w:lvlJc w:val="left"/>
      <w:pPr>
        <w:ind w:left="5050" w:hanging="440"/>
      </w:pPr>
      <w:rPr>
        <w:rFonts w:hint="default"/>
      </w:rPr>
    </w:lvl>
    <w:lvl w:ilvl="6" w:tplc="3FE0CF06">
      <w:start w:val="1"/>
      <w:numFmt w:val="bullet"/>
      <w:lvlText w:val="•"/>
      <w:lvlJc w:val="left"/>
      <w:pPr>
        <w:ind w:left="5952" w:hanging="440"/>
      </w:pPr>
      <w:rPr>
        <w:rFonts w:hint="default"/>
      </w:rPr>
    </w:lvl>
    <w:lvl w:ilvl="7" w:tplc="9DFE89C2">
      <w:start w:val="1"/>
      <w:numFmt w:val="bullet"/>
      <w:lvlText w:val="•"/>
      <w:lvlJc w:val="left"/>
      <w:pPr>
        <w:ind w:left="6854" w:hanging="440"/>
      </w:pPr>
      <w:rPr>
        <w:rFonts w:hint="default"/>
      </w:rPr>
    </w:lvl>
    <w:lvl w:ilvl="8" w:tplc="658AED26">
      <w:start w:val="1"/>
      <w:numFmt w:val="bullet"/>
      <w:lvlText w:val="•"/>
      <w:lvlJc w:val="left"/>
      <w:pPr>
        <w:ind w:left="7756" w:hanging="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S/vZFBbddv26KHnomBtuFRxgA4=" w:salt="rsn3Gx4fE1lcezxNd3k/1A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45F8"/>
    <w:rsid w:val="000027A6"/>
    <w:rsid w:val="00471F82"/>
    <w:rsid w:val="00732451"/>
    <w:rsid w:val="00977F84"/>
    <w:rsid w:val="00A24A21"/>
    <w:rsid w:val="00A34ED5"/>
    <w:rsid w:val="00E445F8"/>
    <w:rsid w:val="00E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Calibri Light" w:eastAsia="Calibri Light" w:hAnsi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spacing w:before="56"/>
      <w:ind w:left="100"/>
      <w:outlineLvl w:val="3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39" w:hanging="439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1"/>
    <w:qFormat/>
    <w:pPr>
      <w:spacing w:before="180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am.org/docs/publicy-policy-statements/state-level-proposals-to-legalize-marijuana-final2773DD668C2D.pdf?sfvrsn=2" TargetMode="External"/><Relationship Id="rId18" Type="http://schemas.openxmlformats.org/officeDocument/2006/relationships/hyperlink" Target="http://www.oas.samhsa.gov/work2k7/toc.cfm" TargetMode="External"/><Relationship Id="rId26" Type="http://schemas.openxmlformats.org/officeDocument/2006/relationships/hyperlink" Target="http://www.pewresearch.org/fact-tank/2014/10/24/6-facts-about-marijuana/" TargetMode="Externa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yperlink" Target="http://www.oas.samhsa.gov/work2k7/toc.cfm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ww.asam.org/docs/publicy-policy-statements/state-level-proposals-to-legalize-marijuana-final2773DD668C2D.pdf?sfvrsn=2" TargetMode="External"/><Relationship Id="rId17" Type="http://schemas.openxmlformats.org/officeDocument/2006/relationships/hyperlink" Target="http://www.dol.gov/elaws/asp/drugfree/benefits.htm" TargetMode="External"/><Relationship Id="rId25" Type="http://schemas.openxmlformats.org/officeDocument/2006/relationships/hyperlink" Target="http://www.reuters.com/article/2014/11/12/us-usa-drugs-un-idUSKCN0IW1GV20141112" TargetMode="External"/><Relationship Id="rId33" Type="http://schemas.openxmlformats.org/officeDocument/2006/relationships/hyperlink" Target="http://www.courthousenews.com/2014/09/05/71084.htm" TargetMode="External"/><Relationship Id="rId38" Type="http://schemas.openxmlformats.org/officeDocument/2006/relationships/hyperlink" Target="http://www.asam.org/docs/default-source/publicy-policy-statements/drug-testing-a-white-paper-by-asa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jrs.gov/ondcppubs/publications/pdf/economic_costs.pdf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plosone.org/article/info%3Adoi%2F10.1371%2Fjournal.pone.005312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m.org/docs/publicy-policy-statements/1role_of_phys_in_med_mj_9-10.pdf?sfvrsn=0" TargetMode="External"/><Relationship Id="rId24" Type="http://schemas.openxmlformats.org/officeDocument/2006/relationships/hyperlink" Target="http://www.reuters.com/article/2014/11/12/us-usa-drugs-un-idUSKCN0IW1GV20141112" TargetMode="External"/><Relationship Id="rId32" Type="http://schemas.openxmlformats.org/officeDocument/2006/relationships/footer" Target="footer7.xml"/><Relationship Id="rId37" Type="http://schemas.openxmlformats.org/officeDocument/2006/relationships/hyperlink" Target="http://www.datia.org/resources/DTAB%2Brecommendation%2Bmemo%2Bsigned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colorado.gov/pacific/sites/default/files/DC_MJ-Monitoring-Health-Concerns-Related-to-Marijuana-in-CO-2014.pdf" TargetMode="External"/><Relationship Id="rId28" Type="http://schemas.openxmlformats.org/officeDocument/2006/relationships/footer" Target="footer4.xml"/><Relationship Id="rId36" Type="http://schemas.openxmlformats.org/officeDocument/2006/relationships/hyperlink" Target="http://www.cdc.gov/homeandrecreationalsafety/overdose/facts.html" TargetMode="External"/><Relationship Id="rId10" Type="http://schemas.openxmlformats.org/officeDocument/2006/relationships/hyperlink" Target="http://www.asam.org/docs/publicy-policy-statements/1role_of_phys_in_med_mj_9-10.pdf?sfvrsn=0" TargetMode="External"/><Relationship Id="rId19" Type="http://schemas.openxmlformats.org/officeDocument/2006/relationships/hyperlink" Target="http://www.dol.gov/elaws/asp/drugfree/benefits.htm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asam.org/docs/default-source/publicy-policy-statements/drug-testing-a-white-paper-by-asam.pdf" TargetMode="External"/><Relationship Id="rId14" Type="http://schemas.openxmlformats.org/officeDocument/2006/relationships/hyperlink" Target="http://www.defense.gov/releases/release.aspx?releaseid=2085" TargetMode="External"/><Relationship Id="rId22" Type="http://schemas.openxmlformats.org/officeDocument/2006/relationships/hyperlink" Target="https://www.colorado.gov/pacific/sites/default/files/DC_MJ-Monitoring-Health-Concerns-Related-to-Marijuana-in-CO-2014.pdf" TargetMode="External"/><Relationship Id="rId27" Type="http://schemas.openxmlformats.org/officeDocument/2006/relationships/hyperlink" Target="http://www.questdiagnostics.com/home/physicians/health-trends/drug-testing" TargetMode="External"/><Relationship Id="rId30" Type="http://schemas.openxmlformats.org/officeDocument/2006/relationships/footer" Target="footer5.xml"/><Relationship Id="rId35" Type="http://schemas.openxmlformats.org/officeDocument/2006/relationships/hyperlink" Target="http://www.cdc.gov/homeandrecreationalsafety/rxbr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20</Pages>
  <Words>9557</Words>
  <Characters>54480</Characters>
  <Application>Microsoft Office Word</Application>
  <DocSecurity>8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Drug Testing in the Era of Legal Marijuana</vt:lpstr>
    </vt:vector>
  </TitlesOfParts>
  <Company>Windows User</Company>
  <LinksUpToDate>false</LinksUpToDate>
  <CharactersWithSpaces>63910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Drug Testing in the Era of Legal Marijuana</dc:title>
  <dc:creator>Bob</dc:creator>
  <cp:lastModifiedBy>James Randisi</cp:lastModifiedBy>
  <cp:revision>4</cp:revision>
  <dcterms:created xsi:type="dcterms:W3CDTF">2015-04-19T23:08:00Z</dcterms:created>
  <dcterms:modified xsi:type="dcterms:W3CDTF">2015-05-25T15:40:00Z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2015-04-19T00:00:00Z</vt:filetime>
  </property>
</Properties>
</file>